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EDEB" w14:textId="46CA669E" w:rsidR="00553312" w:rsidRPr="00E70324" w:rsidRDefault="00637261" w:rsidP="00F16DC1">
      <w:pPr>
        <w:rPr>
          <w:sz w:val="240"/>
          <w:szCs w:val="240"/>
        </w:rPr>
      </w:pPr>
      <w:bookmarkStart w:id="0" w:name="_Toc131410708"/>
      <w:bookmarkStart w:id="1" w:name="_Toc223695327"/>
      <w:bookmarkStart w:id="2" w:name="_Toc243657601"/>
      <w:r w:rsidRPr="5CFD13F3">
        <w:rPr>
          <w:rStyle w:val="Heading1Char"/>
          <w:sz w:val="52"/>
          <w:szCs w:val="52"/>
        </w:rPr>
        <w:t xml:space="preserve">Versión </w:t>
      </w:r>
      <w:bookmarkEnd w:id="0"/>
      <w:r w:rsidRPr="5CFD13F3">
        <w:rPr>
          <w:rStyle w:val="Heading1Char"/>
          <w:sz w:val="52"/>
          <w:szCs w:val="52"/>
        </w:rPr>
        <w:t>0.9.9</w:t>
      </w:r>
      <w:bookmarkEnd w:id="1"/>
      <w:r w:rsidR="00C43985">
        <w:rPr>
          <w:rStyle w:val="Heading1Char"/>
          <w:sz w:val="52"/>
          <w:szCs w:val="52"/>
        </w:rPr>
        <w:t>​</w:t>
      </w:r>
      <w:bookmarkEnd w:id="2"/>
      <w:r w:rsidRPr="5CFD13F3">
        <w:rPr>
          <w:sz w:val="72"/>
          <w:szCs w:val="72"/>
        </w:rPr>
        <w:t xml:space="preserve"> </w:t>
      </w:r>
      <w:r w:rsidRPr="5CFD13F3">
        <w:rPr>
          <w:rFonts w:ascii="Segoe UI Emoji" w:eastAsia="Segoe UI Emoji" w:hAnsi="Segoe UI Emoji" w:cs="Segoe UI Emoji"/>
          <w:sz w:val="40"/>
          <w:szCs w:val="40"/>
        </w:rPr>
        <w:t>🎉</w:t>
      </w:r>
    </w:p>
    <w:p w14:paraId="630F42DD" w14:textId="079EB254" w:rsidR="0C30501C" w:rsidRPr="001D0826" w:rsidRDefault="0C30501C" w:rsidP="00F16DC1">
      <w:pPr>
        <w:pStyle w:val="Heading1"/>
      </w:pPr>
      <w:bookmarkStart w:id="3" w:name="_Toc243657602"/>
      <w:r>
        <w:t>QUÉ ESPERAR</w:t>
      </w:r>
      <w:bookmarkEnd w:id="3"/>
    </w:p>
    <w:p w14:paraId="06F039AE" w14:textId="3B79CD37" w:rsidR="007930E5" w:rsidRDefault="00362EC0" w:rsidP="00F16DC1">
      <w:r>
        <w:t>El equipo de OpenBoxes se complace en presentar el rediseño del flujo de trabajo de recepción. Nos dimos cuenta de que era hora de realizar actualizaciones importantes en la interfaz de usuario y el flujo de trabajo para solucionar diversos problemas que se habían reportado con el tiempo. Los desarrolladores de OpenBoxes también estuvieron de acuerdo en que el código podría actualizarse para garantizar su compatibilidad con futuras actualizaciones y adiciones.</w:t>
      </w:r>
    </w:p>
    <w:p w14:paraId="71A360A2" w14:textId="54AA8911" w:rsidR="00243DD3" w:rsidRDefault="00243DD3" w:rsidP="00F16DC1">
      <w:r>
        <w:t>Además del flujo de trabajo de recepción, esta versión también incluye algunas correcciones de errores y mejoras.</w:t>
      </w:r>
    </w:p>
    <w:p w14:paraId="5ACD3B9D" w14:textId="2D04A0EA" w:rsidR="00C250F4" w:rsidRDefault="00414171" w:rsidP="00F16DC1">
      <w:r>
        <w:t xml:space="preserve">Utilice la </w:t>
      </w:r>
      <w:r w:rsidRPr="009847F5">
        <w:rPr>
          <w:b/>
          <w:bCs/>
        </w:rPr>
        <w:t xml:space="preserve">tabla de contenido </w:t>
      </w:r>
      <w:r>
        <w:t>para navegar por las notas de la versión.</w:t>
      </w:r>
    </w:p>
    <w:p w14:paraId="28AC2036" w14:textId="64678068" w:rsidR="1CB25FEE" w:rsidRPr="005F5E97" w:rsidRDefault="1CB25FEE" w:rsidP="00F16DC1">
      <w:r w:rsidRPr="005F5E97">
        <w:t xml:space="preserve">Como siempre, agradecemos sus comentarios y que nos informen sobre cualquier problema que encuentren. Pueden contactarnos en </w:t>
      </w:r>
      <w:hyperlink r:id="rId9" w:history="1">
        <w:r w:rsidR="005F5E97" w:rsidRPr="005018FB">
          <w:rPr>
            <w:rStyle w:val="Hyperlink"/>
          </w:rPr>
          <w:t xml:space="preserve">openboxes@pih.org </w:t>
        </w:r>
      </w:hyperlink>
      <w:r w:rsidR="005F5E97">
        <w:t>.</w:t>
      </w:r>
    </w:p>
    <w:p w14:paraId="428945F1" w14:textId="32E30C2F" w:rsidR="333E6F91" w:rsidRDefault="333E6F91" w:rsidP="00F16DC1"/>
    <w:p w14:paraId="4FB40D1E" w14:textId="0E7B763E" w:rsidR="44922071" w:rsidRDefault="44922071" w:rsidP="00F16DC1">
      <w:pPr>
        <w:pStyle w:val="Heading3"/>
      </w:pPr>
    </w:p>
    <w:p w14:paraId="514C0E21" w14:textId="66510407" w:rsidR="44922071" w:rsidRDefault="44922071" w:rsidP="00F16DC1">
      <w:r>
        <w:br w:type="page"/>
      </w:r>
    </w:p>
    <w:sdt>
      <w:sdtPr>
        <w:rPr>
          <w:rFonts w:ascii="Whitney Book" w:eastAsiaTheme="minorEastAsia" w:hAnsi="Whitney Book" w:cstheme="minorBidi"/>
          <w:b w:val="0"/>
          <w:bCs w:val="0"/>
          <w:color w:val="auto"/>
          <w:sz w:val="22"/>
          <w:szCs w:val="22"/>
        </w:rPr>
        <w:id w:val="1722677818"/>
        <w:docPartObj>
          <w:docPartGallery w:val="Table of Contents"/>
          <w:docPartUnique/>
        </w:docPartObj>
      </w:sdtPr>
      <w:sdtEndPr>
        <w:rPr>
          <w:sz w:val="24"/>
          <w:szCs w:val="24"/>
        </w:rPr>
      </w:sdtEndPr>
      <w:sdtContent>
        <w:p w14:paraId="3A68DCCB" w14:textId="77777777" w:rsidR="007D0839" w:rsidRDefault="009847F5" w:rsidP="00F16DC1">
          <w:pPr>
            <w:pStyle w:val="TOCHeading"/>
            <w:rPr>
              <w:noProof/>
            </w:rPr>
          </w:pPr>
          <w:r>
            <w:t>Tabla de contenido</w:t>
          </w:r>
        </w:p>
        <w:p w14:paraId="697B5E88" w14:textId="2917D676" w:rsidR="00861E68" w:rsidRDefault="006922DB">
          <w:pPr>
            <w:pStyle w:val="TOC1"/>
            <w:tabs>
              <w:tab w:val="right" w:leader="dot" w:pos="9350"/>
            </w:tabs>
            <w:rPr>
              <w:rFonts w:asciiTheme="minorHAnsi" w:hAnsiTheme="minorHAnsi"/>
              <w:noProof/>
              <w:kern w:val="2"/>
              <w:lang w:val="en-US"/>
              <w14:ligatures w14:val="standardContextual"/>
            </w:rPr>
          </w:pPr>
          <w:r>
            <w:fldChar w:fldCharType="begin"/>
          </w:r>
          <w:r>
            <w:instrText>TOC \o "1-3" \z \u \h</w:instrText>
          </w:r>
          <w:r>
            <w:fldChar w:fldCharType="separate"/>
          </w:r>
          <w:hyperlink w:anchor="_Toc243657601" w:history="1">
            <w:r w:rsidR="00861E68" w:rsidRPr="002E0DB0">
              <w:rPr>
                <w:rStyle w:val="Hyperlink"/>
                <w:noProof/>
              </w:rPr>
              <w:t>Versión 0.9.9</w:t>
            </w:r>
            <w:r w:rsidR="00861E68" w:rsidRPr="002E0DB0">
              <w:rPr>
                <w:rStyle w:val="Hyperlink"/>
                <w:rFonts w:ascii="Cambria Math" w:hAnsi="Cambria Math" w:cs="Cambria Math"/>
                <w:noProof/>
              </w:rPr>
              <w:t>​</w:t>
            </w:r>
            <w:r w:rsidR="00861E68">
              <w:rPr>
                <w:noProof/>
                <w:webHidden/>
              </w:rPr>
              <w:tab/>
            </w:r>
            <w:r w:rsidR="00861E68">
              <w:rPr>
                <w:noProof/>
                <w:webHidden/>
              </w:rPr>
              <w:fldChar w:fldCharType="begin"/>
            </w:r>
            <w:r w:rsidR="00861E68">
              <w:rPr>
                <w:noProof/>
                <w:webHidden/>
              </w:rPr>
              <w:instrText xml:space="preserve"> PAGEREF _Toc243657601 \h </w:instrText>
            </w:r>
            <w:r w:rsidR="00861E68">
              <w:rPr>
                <w:noProof/>
                <w:webHidden/>
              </w:rPr>
            </w:r>
            <w:r w:rsidR="00861E68">
              <w:rPr>
                <w:noProof/>
                <w:webHidden/>
              </w:rPr>
              <w:fldChar w:fldCharType="separate"/>
            </w:r>
            <w:r w:rsidR="00861E68">
              <w:rPr>
                <w:noProof/>
                <w:webHidden/>
              </w:rPr>
              <w:t>1</w:t>
            </w:r>
            <w:r w:rsidR="00861E68">
              <w:rPr>
                <w:noProof/>
                <w:webHidden/>
              </w:rPr>
              <w:fldChar w:fldCharType="end"/>
            </w:r>
          </w:hyperlink>
        </w:p>
        <w:p w14:paraId="3CE68164" w14:textId="02B46FFC" w:rsidR="00861E68" w:rsidRDefault="00861E68">
          <w:pPr>
            <w:pStyle w:val="TOC1"/>
            <w:tabs>
              <w:tab w:val="right" w:leader="dot" w:pos="9350"/>
            </w:tabs>
            <w:rPr>
              <w:rFonts w:asciiTheme="minorHAnsi" w:hAnsiTheme="minorHAnsi"/>
              <w:noProof/>
              <w:kern w:val="2"/>
              <w:lang w:val="en-US"/>
              <w14:ligatures w14:val="standardContextual"/>
            </w:rPr>
          </w:pPr>
          <w:hyperlink w:anchor="_Toc243657602" w:history="1">
            <w:r w:rsidRPr="002E0DB0">
              <w:rPr>
                <w:rStyle w:val="Hyperlink"/>
                <w:noProof/>
              </w:rPr>
              <w:t>QUÉ ESPERAR</w:t>
            </w:r>
            <w:r>
              <w:rPr>
                <w:noProof/>
                <w:webHidden/>
              </w:rPr>
              <w:tab/>
            </w:r>
            <w:r>
              <w:rPr>
                <w:noProof/>
                <w:webHidden/>
              </w:rPr>
              <w:fldChar w:fldCharType="begin"/>
            </w:r>
            <w:r>
              <w:rPr>
                <w:noProof/>
                <w:webHidden/>
              </w:rPr>
              <w:instrText xml:space="preserve"> PAGEREF _Toc243657602 \h </w:instrText>
            </w:r>
            <w:r>
              <w:rPr>
                <w:noProof/>
                <w:webHidden/>
              </w:rPr>
            </w:r>
            <w:r>
              <w:rPr>
                <w:noProof/>
                <w:webHidden/>
              </w:rPr>
              <w:fldChar w:fldCharType="separate"/>
            </w:r>
            <w:r>
              <w:rPr>
                <w:noProof/>
                <w:webHidden/>
              </w:rPr>
              <w:t>1</w:t>
            </w:r>
            <w:r>
              <w:rPr>
                <w:noProof/>
                <w:webHidden/>
              </w:rPr>
              <w:fldChar w:fldCharType="end"/>
            </w:r>
          </w:hyperlink>
        </w:p>
        <w:p w14:paraId="71FEA813" w14:textId="1F29EB30" w:rsidR="00861E68" w:rsidRDefault="00861E68">
          <w:pPr>
            <w:pStyle w:val="TOC1"/>
            <w:tabs>
              <w:tab w:val="right" w:leader="dot" w:pos="9350"/>
            </w:tabs>
            <w:rPr>
              <w:rFonts w:asciiTheme="minorHAnsi" w:hAnsiTheme="minorHAnsi"/>
              <w:noProof/>
              <w:kern w:val="2"/>
              <w:lang w:val="en-US"/>
              <w14:ligatures w14:val="standardContextual"/>
            </w:rPr>
          </w:pPr>
          <w:hyperlink w:anchor="_Toc243657603" w:history="1">
            <w:r w:rsidRPr="002E0DB0">
              <w:rPr>
                <w:rStyle w:val="Hyperlink"/>
                <w:noProof/>
              </w:rPr>
              <w:t>MEJORAS</w:t>
            </w:r>
            <w:r>
              <w:rPr>
                <w:noProof/>
                <w:webHidden/>
              </w:rPr>
              <w:tab/>
            </w:r>
            <w:r>
              <w:rPr>
                <w:noProof/>
                <w:webHidden/>
              </w:rPr>
              <w:fldChar w:fldCharType="begin"/>
            </w:r>
            <w:r>
              <w:rPr>
                <w:noProof/>
                <w:webHidden/>
              </w:rPr>
              <w:instrText xml:space="preserve"> PAGEREF _Toc243657603 \h </w:instrText>
            </w:r>
            <w:r>
              <w:rPr>
                <w:noProof/>
                <w:webHidden/>
              </w:rPr>
            </w:r>
            <w:r>
              <w:rPr>
                <w:noProof/>
                <w:webHidden/>
              </w:rPr>
              <w:fldChar w:fldCharType="separate"/>
            </w:r>
            <w:r>
              <w:rPr>
                <w:noProof/>
                <w:webHidden/>
              </w:rPr>
              <w:t>2</w:t>
            </w:r>
            <w:r>
              <w:rPr>
                <w:noProof/>
                <w:webHidden/>
              </w:rPr>
              <w:fldChar w:fldCharType="end"/>
            </w:r>
          </w:hyperlink>
        </w:p>
        <w:p w14:paraId="5182DD6F" w14:textId="24905AD8" w:rsidR="00861E68" w:rsidRDefault="00861E68">
          <w:pPr>
            <w:pStyle w:val="TOC2"/>
            <w:tabs>
              <w:tab w:val="right" w:leader="dot" w:pos="9350"/>
            </w:tabs>
            <w:rPr>
              <w:rFonts w:asciiTheme="minorHAnsi" w:hAnsiTheme="minorHAnsi"/>
              <w:noProof/>
              <w:kern w:val="2"/>
              <w:lang w:val="en-US"/>
              <w14:ligatures w14:val="standardContextual"/>
            </w:rPr>
          </w:pPr>
          <w:hyperlink w:anchor="_Toc243657604" w:history="1">
            <w:r w:rsidRPr="002E0DB0">
              <w:rPr>
                <w:rStyle w:val="Hyperlink"/>
                <w:noProof/>
              </w:rPr>
              <w:t>Envío saliente – PÁGINA DE SELECCIÓN</w:t>
            </w:r>
            <w:r>
              <w:rPr>
                <w:noProof/>
                <w:webHidden/>
              </w:rPr>
              <w:tab/>
            </w:r>
            <w:r>
              <w:rPr>
                <w:noProof/>
                <w:webHidden/>
              </w:rPr>
              <w:fldChar w:fldCharType="begin"/>
            </w:r>
            <w:r>
              <w:rPr>
                <w:noProof/>
                <w:webHidden/>
              </w:rPr>
              <w:instrText xml:space="preserve"> PAGEREF _Toc243657604 \h </w:instrText>
            </w:r>
            <w:r>
              <w:rPr>
                <w:noProof/>
                <w:webHidden/>
              </w:rPr>
            </w:r>
            <w:r>
              <w:rPr>
                <w:noProof/>
                <w:webHidden/>
              </w:rPr>
              <w:fldChar w:fldCharType="separate"/>
            </w:r>
            <w:r>
              <w:rPr>
                <w:noProof/>
                <w:webHidden/>
              </w:rPr>
              <w:t>2</w:t>
            </w:r>
            <w:r>
              <w:rPr>
                <w:noProof/>
                <w:webHidden/>
              </w:rPr>
              <w:fldChar w:fldCharType="end"/>
            </w:r>
          </w:hyperlink>
        </w:p>
        <w:p w14:paraId="2475C0F8" w14:textId="1E5C8D59" w:rsidR="00861E68" w:rsidRDefault="00861E68">
          <w:pPr>
            <w:pStyle w:val="TOC2"/>
            <w:tabs>
              <w:tab w:val="right" w:leader="dot" w:pos="9350"/>
            </w:tabs>
            <w:rPr>
              <w:rFonts w:asciiTheme="minorHAnsi" w:hAnsiTheme="minorHAnsi"/>
              <w:noProof/>
              <w:kern w:val="2"/>
              <w:lang w:val="en-US"/>
              <w14:ligatures w14:val="standardContextual"/>
            </w:rPr>
          </w:pPr>
          <w:hyperlink w:anchor="_Toc243657605" w:history="1">
            <w:r w:rsidRPr="002E0DB0">
              <w:rPr>
                <w:rStyle w:val="Hyperlink"/>
                <w:noProof/>
              </w:rPr>
              <w:t>[Corrección de error] Mensaje de error al navegar por las pestañas e informes de recuento de ciclos</w:t>
            </w:r>
            <w:r>
              <w:rPr>
                <w:noProof/>
                <w:webHidden/>
              </w:rPr>
              <w:tab/>
            </w:r>
            <w:r>
              <w:rPr>
                <w:noProof/>
                <w:webHidden/>
              </w:rPr>
              <w:fldChar w:fldCharType="begin"/>
            </w:r>
            <w:r>
              <w:rPr>
                <w:noProof/>
                <w:webHidden/>
              </w:rPr>
              <w:instrText xml:space="preserve"> PAGEREF _Toc243657605 \h </w:instrText>
            </w:r>
            <w:r>
              <w:rPr>
                <w:noProof/>
                <w:webHidden/>
              </w:rPr>
            </w:r>
            <w:r>
              <w:rPr>
                <w:noProof/>
                <w:webHidden/>
              </w:rPr>
              <w:fldChar w:fldCharType="separate"/>
            </w:r>
            <w:r>
              <w:rPr>
                <w:noProof/>
                <w:webHidden/>
              </w:rPr>
              <w:t>3</w:t>
            </w:r>
            <w:r>
              <w:rPr>
                <w:noProof/>
                <w:webHidden/>
              </w:rPr>
              <w:fldChar w:fldCharType="end"/>
            </w:r>
          </w:hyperlink>
        </w:p>
        <w:p w14:paraId="5478B52C" w14:textId="315E527B" w:rsidR="00861E68" w:rsidRDefault="00861E68">
          <w:pPr>
            <w:pStyle w:val="TOC2"/>
            <w:tabs>
              <w:tab w:val="right" w:leader="dot" w:pos="9350"/>
            </w:tabs>
            <w:rPr>
              <w:rFonts w:asciiTheme="minorHAnsi" w:hAnsiTheme="minorHAnsi"/>
              <w:noProof/>
              <w:kern w:val="2"/>
              <w:lang w:val="en-US"/>
              <w14:ligatures w14:val="standardContextual"/>
            </w:rPr>
          </w:pPr>
          <w:hyperlink w:anchor="_Toc243657606" w:history="1">
            <w:r w:rsidRPr="002E0DB0">
              <w:rPr>
                <w:rStyle w:val="Hyperlink"/>
                <w:noProof/>
              </w:rPr>
              <w:t>Revocar un permiso de recibo</w:t>
            </w:r>
            <w:r>
              <w:rPr>
                <w:noProof/>
                <w:webHidden/>
              </w:rPr>
              <w:tab/>
            </w:r>
            <w:r>
              <w:rPr>
                <w:noProof/>
                <w:webHidden/>
              </w:rPr>
              <w:fldChar w:fldCharType="begin"/>
            </w:r>
            <w:r>
              <w:rPr>
                <w:noProof/>
                <w:webHidden/>
              </w:rPr>
              <w:instrText xml:space="preserve"> PAGEREF _Toc243657606 \h </w:instrText>
            </w:r>
            <w:r>
              <w:rPr>
                <w:noProof/>
                <w:webHidden/>
              </w:rPr>
            </w:r>
            <w:r>
              <w:rPr>
                <w:noProof/>
                <w:webHidden/>
              </w:rPr>
              <w:fldChar w:fldCharType="separate"/>
            </w:r>
            <w:r>
              <w:rPr>
                <w:noProof/>
                <w:webHidden/>
              </w:rPr>
              <w:t>3</w:t>
            </w:r>
            <w:r>
              <w:rPr>
                <w:noProof/>
                <w:webHidden/>
              </w:rPr>
              <w:fldChar w:fldCharType="end"/>
            </w:r>
          </w:hyperlink>
        </w:p>
        <w:p w14:paraId="35CB32F9" w14:textId="2C4DE14B" w:rsidR="00861E68" w:rsidRDefault="00861E68">
          <w:pPr>
            <w:pStyle w:val="TOC1"/>
            <w:tabs>
              <w:tab w:val="right" w:leader="dot" w:pos="9350"/>
            </w:tabs>
            <w:rPr>
              <w:rFonts w:asciiTheme="minorHAnsi" w:hAnsiTheme="minorHAnsi"/>
              <w:noProof/>
              <w:kern w:val="2"/>
              <w:lang w:val="en-US"/>
              <w14:ligatures w14:val="standardContextual"/>
            </w:rPr>
          </w:pPr>
          <w:hyperlink w:anchor="_Toc243657607" w:history="1">
            <w:r w:rsidRPr="002E0DB0">
              <w:rPr>
                <w:rStyle w:val="Hyperlink"/>
                <w:noProof/>
              </w:rPr>
              <w:t>REDISEÑO DEL FLUJO DE TRABAJO DE RECEPCIÓN</w:t>
            </w:r>
            <w:r>
              <w:rPr>
                <w:noProof/>
                <w:webHidden/>
              </w:rPr>
              <w:tab/>
            </w:r>
            <w:r>
              <w:rPr>
                <w:noProof/>
                <w:webHidden/>
              </w:rPr>
              <w:fldChar w:fldCharType="begin"/>
            </w:r>
            <w:r>
              <w:rPr>
                <w:noProof/>
                <w:webHidden/>
              </w:rPr>
              <w:instrText xml:space="preserve"> PAGEREF _Toc243657607 \h </w:instrText>
            </w:r>
            <w:r>
              <w:rPr>
                <w:noProof/>
                <w:webHidden/>
              </w:rPr>
            </w:r>
            <w:r>
              <w:rPr>
                <w:noProof/>
                <w:webHidden/>
              </w:rPr>
              <w:fldChar w:fldCharType="separate"/>
            </w:r>
            <w:r>
              <w:rPr>
                <w:noProof/>
                <w:webHidden/>
              </w:rPr>
              <w:t>4</w:t>
            </w:r>
            <w:r>
              <w:rPr>
                <w:noProof/>
                <w:webHidden/>
              </w:rPr>
              <w:fldChar w:fldCharType="end"/>
            </w:r>
          </w:hyperlink>
        </w:p>
        <w:p w14:paraId="4F6F5A11" w14:textId="2DD63DA8" w:rsidR="00861E68" w:rsidRDefault="00861E68">
          <w:pPr>
            <w:pStyle w:val="TOC2"/>
            <w:tabs>
              <w:tab w:val="right" w:leader="dot" w:pos="9350"/>
            </w:tabs>
            <w:rPr>
              <w:rFonts w:asciiTheme="minorHAnsi" w:hAnsiTheme="minorHAnsi"/>
              <w:noProof/>
              <w:kern w:val="2"/>
              <w:lang w:val="en-US"/>
              <w14:ligatures w14:val="standardContextual"/>
            </w:rPr>
          </w:pPr>
          <w:hyperlink w:anchor="_Toc243657608" w:history="1">
            <w:r w:rsidRPr="002E0DB0">
              <w:rPr>
                <w:rStyle w:val="Hyperlink"/>
                <w:noProof/>
              </w:rPr>
              <w:t>Página de recepción</w:t>
            </w:r>
            <w:r>
              <w:rPr>
                <w:noProof/>
                <w:webHidden/>
              </w:rPr>
              <w:tab/>
            </w:r>
            <w:r>
              <w:rPr>
                <w:noProof/>
                <w:webHidden/>
              </w:rPr>
              <w:fldChar w:fldCharType="begin"/>
            </w:r>
            <w:r>
              <w:rPr>
                <w:noProof/>
                <w:webHidden/>
              </w:rPr>
              <w:instrText xml:space="preserve"> PAGEREF _Toc243657608 \h </w:instrText>
            </w:r>
            <w:r>
              <w:rPr>
                <w:noProof/>
                <w:webHidden/>
              </w:rPr>
            </w:r>
            <w:r>
              <w:rPr>
                <w:noProof/>
                <w:webHidden/>
              </w:rPr>
              <w:fldChar w:fldCharType="separate"/>
            </w:r>
            <w:r>
              <w:rPr>
                <w:noProof/>
                <w:webHidden/>
              </w:rPr>
              <w:t>5</w:t>
            </w:r>
            <w:r>
              <w:rPr>
                <w:noProof/>
                <w:webHidden/>
              </w:rPr>
              <w:fldChar w:fldCharType="end"/>
            </w:r>
          </w:hyperlink>
        </w:p>
        <w:p w14:paraId="7DDF0F52" w14:textId="462A4651" w:rsidR="00861E68" w:rsidRDefault="00861E68">
          <w:pPr>
            <w:pStyle w:val="TOC3"/>
            <w:tabs>
              <w:tab w:val="left" w:pos="960"/>
              <w:tab w:val="right" w:leader="dot" w:pos="9350"/>
            </w:tabs>
            <w:rPr>
              <w:rFonts w:asciiTheme="minorHAnsi" w:hAnsiTheme="minorHAnsi"/>
              <w:noProof/>
              <w:kern w:val="2"/>
              <w:lang w:val="en-US"/>
              <w14:ligatures w14:val="standardContextual"/>
            </w:rPr>
          </w:pPr>
          <w:hyperlink w:anchor="_Toc243657609" w:history="1">
            <w:r w:rsidRPr="002E0DB0">
              <w:rPr>
                <w:rStyle w:val="Hyperlink"/>
                <w:rFonts w:ascii="Symbol" w:hAnsi="Symbol"/>
                <w:noProof/>
              </w:rPr>
              <w:t></w:t>
            </w:r>
            <w:r>
              <w:rPr>
                <w:rFonts w:asciiTheme="minorHAnsi" w:hAnsiTheme="minorHAnsi"/>
                <w:noProof/>
                <w:kern w:val="2"/>
                <w:lang w:val="en-US"/>
                <w14:ligatures w14:val="standardContextual"/>
              </w:rPr>
              <w:tab/>
            </w:r>
            <w:r w:rsidRPr="002E0DB0">
              <w:rPr>
                <w:rStyle w:val="Hyperlink"/>
                <w:noProof/>
              </w:rPr>
              <w:t>Encabezamiento</w:t>
            </w:r>
            <w:r>
              <w:rPr>
                <w:noProof/>
                <w:webHidden/>
              </w:rPr>
              <w:tab/>
            </w:r>
            <w:r>
              <w:rPr>
                <w:noProof/>
                <w:webHidden/>
              </w:rPr>
              <w:fldChar w:fldCharType="begin"/>
            </w:r>
            <w:r>
              <w:rPr>
                <w:noProof/>
                <w:webHidden/>
              </w:rPr>
              <w:instrText xml:space="preserve"> PAGEREF _Toc243657609 \h </w:instrText>
            </w:r>
            <w:r>
              <w:rPr>
                <w:noProof/>
                <w:webHidden/>
              </w:rPr>
            </w:r>
            <w:r>
              <w:rPr>
                <w:noProof/>
                <w:webHidden/>
              </w:rPr>
              <w:fldChar w:fldCharType="separate"/>
            </w:r>
            <w:r>
              <w:rPr>
                <w:noProof/>
                <w:webHidden/>
              </w:rPr>
              <w:t>5</w:t>
            </w:r>
            <w:r>
              <w:rPr>
                <w:noProof/>
                <w:webHidden/>
              </w:rPr>
              <w:fldChar w:fldCharType="end"/>
            </w:r>
          </w:hyperlink>
        </w:p>
        <w:p w14:paraId="715BB220" w14:textId="2E5E8F79" w:rsidR="00861E68" w:rsidRDefault="00861E68">
          <w:pPr>
            <w:pStyle w:val="TOC3"/>
            <w:tabs>
              <w:tab w:val="left" w:pos="960"/>
              <w:tab w:val="right" w:leader="dot" w:pos="9350"/>
            </w:tabs>
            <w:rPr>
              <w:rFonts w:asciiTheme="minorHAnsi" w:hAnsiTheme="minorHAnsi"/>
              <w:noProof/>
              <w:kern w:val="2"/>
              <w:lang w:val="en-US"/>
              <w14:ligatures w14:val="standardContextual"/>
            </w:rPr>
          </w:pPr>
          <w:hyperlink w:anchor="_Toc243657610" w:history="1">
            <w:r w:rsidRPr="002E0DB0">
              <w:rPr>
                <w:rStyle w:val="Hyperlink"/>
                <w:rFonts w:ascii="Symbol" w:hAnsi="Symbol"/>
                <w:noProof/>
              </w:rPr>
              <w:t></w:t>
            </w:r>
            <w:r>
              <w:rPr>
                <w:rFonts w:asciiTheme="minorHAnsi" w:hAnsiTheme="minorHAnsi"/>
                <w:noProof/>
                <w:kern w:val="2"/>
                <w:lang w:val="en-US"/>
                <w14:ligatures w14:val="standardContextual"/>
              </w:rPr>
              <w:tab/>
            </w:r>
            <w:r w:rsidRPr="002E0DB0">
              <w:rPr>
                <w:rStyle w:val="Hyperlink"/>
                <w:noProof/>
              </w:rPr>
              <w:t>Vista de tabla frente a vista de lista de empaque</w:t>
            </w:r>
            <w:r>
              <w:rPr>
                <w:noProof/>
                <w:webHidden/>
              </w:rPr>
              <w:tab/>
            </w:r>
            <w:r>
              <w:rPr>
                <w:noProof/>
                <w:webHidden/>
              </w:rPr>
              <w:fldChar w:fldCharType="begin"/>
            </w:r>
            <w:r>
              <w:rPr>
                <w:noProof/>
                <w:webHidden/>
              </w:rPr>
              <w:instrText xml:space="preserve"> PAGEREF _Toc243657610 \h </w:instrText>
            </w:r>
            <w:r>
              <w:rPr>
                <w:noProof/>
                <w:webHidden/>
              </w:rPr>
            </w:r>
            <w:r>
              <w:rPr>
                <w:noProof/>
                <w:webHidden/>
              </w:rPr>
              <w:fldChar w:fldCharType="separate"/>
            </w:r>
            <w:r>
              <w:rPr>
                <w:noProof/>
                <w:webHidden/>
              </w:rPr>
              <w:t>5</w:t>
            </w:r>
            <w:r>
              <w:rPr>
                <w:noProof/>
                <w:webHidden/>
              </w:rPr>
              <w:fldChar w:fldCharType="end"/>
            </w:r>
          </w:hyperlink>
        </w:p>
        <w:p w14:paraId="65CD60D8" w14:textId="75C24DD3" w:rsidR="00861E68" w:rsidRDefault="00861E68">
          <w:pPr>
            <w:pStyle w:val="TOC3"/>
            <w:tabs>
              <w:tab w:val="left" w:pos="960"/>
              <w:tab w:val="right" w:leader="dot" w:pos="9350"/>
            </w:tabs>
            <w:rPr>
              <w:rFonts w:asciiTheme="minorHAnsi" w:hAnsiTheme="minorHAnsi"/>
              <w:noProof/>
              <w:kern w:val="2"/>
              <w:lang w:val="en-US"/>
              <w14:ligatures w14:val="standardContextual"/>
            </w:rPr>
          </w:pPr>
          <w:hyperlink w:anchor="_Toc243657611" w:history="1">
            <w:r w:rsidRPr="002E0DB0">
              <w:rPr>
                <w:rStyle w:val="Hyperlink"/>
                <w:rFonts w:ascii="Symbol" w:hAnsi="Symbol"/>
                <w:noProof/>
              </w:rPr>
              <w:t></w:t>
            </w:r>
            <w:r>
              <w:rPr>
                <w:rFonts w:asciiTheme="minorHAnsi" w:hAnsiTheme="minorHAnsi"/>
                <w:noProof/>
                <w:kern w:val="2"/>
                <w:lang w:val="en-US"/>
                <w14:ligatures w14:val="standardContextual"/>
              </w:rPr>
              <w:tab/>
            </w:r>
            <w:r w:rsidRPr="002E0DB0">
              <w:rPr>
                <w:rStyle w:val="Hyperlink"/>
                <w:noProof/>
              </w:rPr>
              <w:t>Mesa</w:t>
            </w:r>
            <w:r>
              <w:rPr>
                <w:noProof/>
                <w:webHidden/>
              </w:rPr>
              <w:tab/>
            </w:r>
            <w:r>
              <w:rPr>
                <w:noProof/>
                <w:webHidden/>
              </w:rPr>
              <w:fldChar w:fldCharType="begin"/>
            </w:r>
            <w:r>
              <w:rPr>
                <w:noProof/>
                <w:webHidden/>
              </w:rPr>
              <w:instrText xml:space="preserve"> PAGEREF _Toc243657611 \h </w:instrText>
            </w:r>
            <w:r>
              <w:rPr>
                <w:noProof/>
                <w:webHidden/>
              </w:rPr>
            </w:r>
            <w:r>
              <w:rPr>
                <w:noProof/>
                <w:webHidden/>
              </w:rPr>
              <w:fldChar w:fldCharType="separate"/>
            </w:r>
            <w:r>
              <w:rPr>
                <w:noProof/>
                <w:webHidden/>
              </w:rPr>
              <w:t>6</w:t>
            </w:r>
            <w:r>
              <w:rPr>
                <w:noProof/>
                <w:webHidden/>
              </w:rPr>
              <w:fldChar w:fldCharType="end"/>
            </w:r>
          </w:hyperlink>
        </w:p>
        <w:p w14:paraId="13093BFA" w14:textId="732D9619" w:rsidR="00861E68" w:rsidRDefault="00861E68">
          <w:pPr>
            <w:pStyle w:val="TOC2"/>
            <w:tabs>
              <w:tab w:val="right" w:leader="dot" w:pos="9350"/>
            </w:tabs>
            <w:rPr>
              <w:rFonts w:asciiTheme="minorHAnsi" w:hAnsiTheme="minorHAnsi"/>
              <w:noProof/>
              <w:kern w:val="2"/>
              <w:lang w:val="en-US"/>
              <w14:ligatures w14:val="standardContextual"/>
            </w:rPr>
          </w:pPr>
          <w:hyperlink w:anchor="_Toc243657612" w:history="1">
            <w:r w:rsidRPr="002E0DB0">
              <w:rPr>
                <w:rStyle w:val="Hyperlink"/>
                <w:noProof/>
              </w:rPr>
              <w:t>Modal de edición</w:t>
            </w:r>
            <w:r>
              <w:rPr>
                <w:noProof/>
                <w:webHidden/>
              </w:rPr>
              <w:tab/>
            </w:r>
            <w:r>
              <w:rPr>
                <w:noProof/>
                <w:webHidden/>
              </w:rPr>
              <w:fldChar w:fldCharType="begin"/>
            </w:r>
            <w:r>
              <w:rPr>
                <w:noProof/>
                <w:webHidden/>
              </w:rPr>
              <w:instrText xml:space="preserve"> PAGEREF _Toc243657612 \h </w:instrText>
            </w:r>
            <w:r>
              <w:rPr>
                <w:noProof/>
                <w:webHidden/>
              </w:rPr>
            </w:r>
            <w:r>
              <w:rPr>
                <w:noProof/>
                <w:webHidden/>
              </w:rPr>
              <w:fldChar w:fldCharType="separate"/>
            </w:r>
            <w:r>
              <w:rPr>
                <w:noProof/>
                <w:webHidden/>
              </w:rPr>
              <w:t>8</w:t>
            </w:r>
            <w:r>
              <w:rPr>
                <w:noProof/>
                <w:webHidden/>
              </w:rPr>
              <w:fldChar w:fldCharType="end"/>
            </w:r>
          </w:hyperlink>
        </w:p>
        <w:p w14:paraId="644EA2CF" w14:textId="6CB10F9B" w:rsidR="00861E68" w:rsidRDefault="00861E68">
          <w:pPr>
            <w:pStyle w:val="TOC3"/>
            <w:tabs>
              <w:tab w:val="left" w:pos="960"/>
              <w:tab w:val="right" w:leader="dot" w:pos="9350"/>
            </w:tabs>
            <w:rPr>
              <w:rFonts w:asciiTheme="minorHAnsi" w:hAnsiTheme="minorHAnsi"/>
              <w:noProof/>
              <w:kern w:val="2"/>
              <w:lang w:val="en-US"/>
              <w14:ligatures w14:val="standardContextual"/>
            </w:rPr>
          </w:pPr>
          <w:hyperlink w:anchor="_Toc243657613" w:history="1">
            <w:r w:rsidRPr="002E0DB0">
              <w:rPr>
                <w:rStyle w:val="Hyperlink"/>
                <w:rFonts w:ascii="Symbol" w:hAnsi="Symbol"/>
                <w:noProof/>
              </w:rPr>
              <w:t></w:t>
            </w:r>
            <w:r>
              <w:rPr>
                <w:rFonts w:asciiTheme="minorHAnsi" w:hAnsiTheme="minorHAnsi"/>
                <w:noProof/>
                <w:kern w:val="2"/>
                <w:lang w:val="en-US"/>
                <w14:ligatures w14:val="standardContextual"/>
              </w:rPr>
              <w:tab/>
            </w:r>
            <w:r w:rsidRPr="002E0DB0">
              <w:rPr>
                <w:rStyle w:val="Hyperlink"/>
                <w:noProof/>
              </w:rPr>
              <w:t>Enviado</w:t>
            </w:r>
            <w:r>
              <w:rPr>
                <w:noProof/>
                <w:webHidden/>
              </w:rPr>
              <w:tab/>
            </w:r>
            <w:r>
              <w:rPr>
                <w:noProof/>
                <w:webHidden/>
              </w:rPr>
              <w:fldChar w:fldCharType="begin"/>
            </w:r>
            <w:r>
              <w:rPr>
                <w:noProof/>
                <w:webHidden/>
              </w:rPr>
              <w:instrText xml:space="preserve"> PAGEREF _Toc243657613 \h </w:instrText>
            </w:r>
            <w:r>
              <w:rPr>
                <w:noProof/>
                <w:webHidden/>
              </w:rPr>
            </w:r>
            <w:r>
              <w:rPr>
                <w:noProof/>
                <w:webHidden/>
              </w:rPr>
              <w:fldChar w:fldCharType="separate"/>
            </w:r>
            <w:r>
              <w:rPr>
                <w:noProof/>
                <w:webHidden/>
              </w:rPr>
              <w:t>9</w:t>
            </w:r>
            <w:r>
              <w:rPr>
                <w:noProof/>
                <w:webHidden/>
              </w:rPr>
              <w:fldChar w:fldCharType="end"/>
            </w:r>
          </w:hyperlink>
        </w:p>
        <w:p w14:paraId="37C8D9DC" w14:textId="1764F345" w:rsidR="00861E68" w:rsidRDefault="00861E68">
          <w:pPr>
            <w:pStyle w:val="TOC3"/>
            <w:tabs>
              <w:tab w:val="left" w:pos="960"/>
              <w:tab w:val="right" w:leader="dot" w:pos="9350"/>
            </w:tabs>
            <w:rPr>
              <w:rFonts w:asciiTheme="minorHAnsi" w:hAnsiTheme="minorHAnsi"/>
              <w:noProof/>
              <w:kern w:val="2"/>
              <w:lang w:val="en-US"/>
              <w14:ligatures w14:val="standardContextual"/>
            </w:rPr>
          </w:pPr>
          <w:hyperlink w:anchor="_Toc243657614" w:history="1">
            <w:r w:rsidRPr="002E0DB0">
              <w:rPr>
                <w:rStyle w:val="Hyperlink"/>
                <w:rFonts w:ascii="Symbol" w:hAnsi="Symbol"/>
                <w:noProof/>
              </w:rPr>
              <w:t></w:t>
            </w:r>
            <w:r>
              <w:rPr>
                <w:rFonts w:asciiTheme="minorHAnsi" w:hAnsiTheme="minorHAnsi"/>
                <w:noProof/>
                <w:kern w:val="2"/>
                <w:lang w:val="en-US"/>
                <w14:ligatures w14:val="standardContextual"/>
              </w:rPr>
              <w:tab/>
            </w:r>
            <w:r w:rsidRPr="002E0DB0">
              <w:rPr>
                <w:rStyle w:val="Hyperlink"/>
                <w:noProof/>
              </w:rPr>
              <w:t>Recibiendo ahora</w:t>
            </w:r>
            <w:r>
              <w:rPr>
                <w:noProof/>
                <w:webHidden/>
              </w:rPr>
              <w:tab/>
            </w:r>
            <w:r>
              <w:rPr>
                <w:noProof/>
                <w:webHidden/>
              </w:rPr>
              <w:fldChar w:fldCharType="begin"/>
            </w:r>
            <w:r>
              <w:rPr>
                <w:noProof/>
                <w:webHidden/>
              </w:rPr>
              <w:instrText xml:space="preserve"> PAGEREF _Toc243657614 \h </w:instrText>
            </w:r>
            <w:r>
              <w:rPr>
                <w:noProof/>
                <w:webHidden/>
              </w:rPr>
            </w:r>
            <w:r>
              <w:rPr>
                <w:noProof/>
                <w:webHidden/>
              </w:rPr>
              <w:fldChar w:fldCharType="separate"/>
            </w:r>
            <w:r>
              <w:rPr>
                <w:noProof/>
                <w:webHidden/>
              </w:rPr>
              <w:t>9</w:t>
            </w:r>
            <w:r>
              <w:rPr>
                <w:noProof/>
                <w:webHidden/>
              </w:rPr>
              <w:fldChar w:fldCharType="end"/>
            </w:r>
          </w:hyperlink>
        </w:p>
        <w:p w14:paraId="2F5A8DA9" w14:textId="10E83032" w:rsidR="00861E68" w:rsidRDefault="00861E68">
          <w:pPr>
            <w:pStyle w:val="TOC3"/>
            <w:tabs>
              <w:tab w:val="left" w:pos="960"/>
              <w:tab w:val="right" w:leader="dot" w:pos="9350"/>
            </w:tabs>
            <w:rPr>
              <w:rFonts w:asciiTheme="minorHAnsi" w:hAnsiTheme="minorHAnsi"/>
              <w:noProof/>
              <w:kern w:val="2"/>
              <w:lang w:val="en-US"/>
              <w14:ligatures w14:val="standardContextual"/>
            </w:rPr>
          </w:pPr>
          <w:hyperlink w:anchor="_Toc243657615" w:history="1">
            <w:r w:rsidRPr="002E0DB0">
              <w:rPr>
                <w:rStyle w:val="Hyperlink"/>
                <w:rFonts w:ascii="Symbol" w:hAnsi="Symbol"/>
                <w:noProof/>
              </w:rPr>
              <w:t></w:t>
            </w:r>
            <w:r>
              <w:rPr>
                <w:rFonts w:asciiTheme="minorHAnsi" w:hAnsiTheme="minorHAnsi"/>
                <w:noProof/>
                <w:kern w:val="2"/>
                <w:lang w:val="en-US"/>
                <w14:ligatures w14:val="standardContextual"/>
              </w:rPr>
              <w:tab/>
            </w:r>
            <w:r w:rsidRPr="002E0DB0">
              <w:rPr>
                <w:rStyle w:val="Hyperlink"/>
                <w:noProof/>
              </w:rPr>
              <w:t>Estado</w:t>
            </w:r>
            <w:r>
              <w:rPr>
                <w:noProof/>
                <w:webHidden/>
              </w:rPr>
              <w:tab/>
            </w:r>
            <w:r>
              <w:rPr>
                <w:noProof/>
                <w:webHidden/>
              </w:rPr>
              <w:fldChar w:fldCharType="begin"/>
            </w:r>
            <w:r>
              <w:rPr>
                <w:noProof/>
                <w:webHidden/>
              </w:rPr>
              <w:instrText xml:space="preserve"> PAGEREF _Toc243657615 \h </w:instrText>
            </w:r>
            <w:r>
              <w:rPr>
                <w:noProof/>
                <w:webHidden/>
              </w:rPr>
            </w:r>
            <w:r>
              <w:rPr>
                <w:noProof/>
                <w:webHidden/>
              </w:rPr>
              <w:fldChar w:fldCharType="separate"/>
            </w:r>
            <w:r>
              <w:rPr>
                <w:noProof/>
                <w:webHidden/>
              </w:rPr>
              <w:t>10</w:t>
            </w:r>
            <w:r>
              <w:rPr>
                <w:noProof/>
                <w:webHidden/>
              </w:rPr>
              <w:fldChar w:fldCharType="end"/>
            </w:r>
          </w:hyperlink>
        </w:p>
        <w:p w14:paraId="3FF963D6" w14:textId="75789FFA" w:rsidR="00861E68" w:rsidRDefault="00861E68">
          <w:pPr>
            <w:pStyle w:val="TOC3"/>
            <w:tabs>
              <w:tab w:val="left" w:pos="960"/>
              <w:tab w:val="right" w:leader="dot" w:pos="9350"/>
            </w:tabs>
            <w:rPr>
              <w:rFonts w:asciiTheme="minorHAnsi" w:hAnsiTheme="minorHAnsi"/>
              <w:noProof/>
              <w:kern w:val="2"/>
              <w:lang w:val="en-US"/>
              <w14:ligatures w14:val="standardContextual"/>
            </w:rPr>
          </w:pPr>
          <w:hyperlink w:anchor="_Toc243657616" w:history="1">
            <w:r w:rsidRPr="002E0DB0">
              <w:rPr>
                <w:rStyle w:val="Hyperlink"/>
                <w:rFonts w:ascii="Symbol" w:hAnsi="Symbol"/>
                <w:noProof/>
              </w:rPr>
              <w:t></w:t>
            </w:r>
            <w:r>
              <w:rPr>
                <w:rFonts w:asciiTheme="minorHAnsi" w:hAnsiTheme="minorHAnsi"/>
                <w:noProof/>
                <w:kern w:val="2"/>
                <w:lang w:val="en-US"/>
                <w14:ligatures w14:val="standardContextual"/>
              </w:rPr>
              <w:tab/>
            </w:r>
            <w:r w:rsidRPr="002E0DB0">
              <w:rPr>
                <w:rStyle w:val="Hyperlink"/>
                <w:noProof/>
              </w:rPr>
              <w:t>Ediciones mostradas en la página receptora</w:t>
            </w:r>
            <w:r>
              <w:rPr>
                <w:noProof/>
                <w:webHidden/>
              </w:rPr>
              <w:tab/>
            </w:r>
            <w:r>
              <w:rPr>
                <w:noProof/>
                <w:webHidden/>
              </w:rPr>
              <w:fldChar w:fldCharType="begin"/>
            </w:r>
            <w:r>
              <w:rPr>
                <w:noProof/>
                <w:webHidden/>
              </w:rPr>
              <w:instrText xml:space="preserve"> PAGEREF _Toc243657616 \h </w:instrText>
            </w:r>
            <w:r>
              <w:rPr>
                <w:noProof/>
                <w:webHidden/>
              </w:rPr>
            </w:r>
            <w:r>
              <w:rPr>
                <w:noProof/>
                <w:webHidden/>
              </w:rPr>
              <w:fldChar w:fldCharType="separate"/>
            </w:r>
            <w:r>
              <w:rPr>
                <w:noProof/>
                <w:webHidden/>
              </w:rPr>
              <w:t>10</w:t>
            </w:r>
            <w:r>
              <w:rPr>
                <w:noProof/>
                <w:webHidden/>
              </w:rPr>
              <w:fldChar w:fldCharType="end"/>
            </w:r>
          </w:hyperlink>
        </w:p>
        <w:p w14:paraId="5D77E19B" w14:textId="616489AF" w:rsidR="00861E68" w:rsidRDefault="00861E68">
          <w:pPr>
            <w:pStyle w:val="TOC2"/>
            <w:tabs>
              <w:tab w:val="right" w:leader="dot" w:pos="9350"/>
            </w:tabs>
            <w:rPr>
              <w:rFonts w:asciiTheme="minorHAnsi" w:hAnsiTheme="minorHAnsi"/>
              <w:noProof/>
              <w:kern w:val="2"/>
              <w:lang w:val="en-US"/>
              <w14:ligatures w14:val="standardContextual"/>
            </w:rPr>
          </w:pPr>
          <w:hyperlink w:anchor="_Toc243657617" w:history="1">
            <w:r w:rsidRPr="002E0DB0">
              <w:rPr>
                <w:rStyle w:val="Hyperlink"/>
                <w:noProof/>
              </w:rPr>
              <w:t>Página de confirmación</w:t>
            </w:r>
            <w:r>
              <w:rPr>
                <w:noProof/>
                <w:webHidden/>
              </w:rPr>
              <w:tab/>
            </w:r>
            <w:r>
              <w:rPr>
                <w:noProof/>
                <w:webHidden/>
              </w:rPr>
              <w:fldChar w:fldCharType="begin"/>
            </w:r>
            <w:r>
              <w:rPr>
                <w:noProof/>
                <w:webHidden/>
              </w:rPr>
              <w:instrText xml:space="preserve"> PAGEREF _Toc243657617 \h </w:instrText>
            </w:r>
            <w:r>
              <w:rPr>
                <w:noProof/>
                <w:webHidden/>
              </w:rPr>
            </w:r>
            <w:r>
              <w:rPr>
                <w:noProof/>
                <w:webHidden/>
              </w:rPr>
              <w:fldChar w:fldCharType="separate"/>
            </w:r>
            <w:r>
              <w:rPr>
                <w:noProof/>
                <w:webHidden/>
              </w:rPr>
              <w:t>10</w:t>
            </w:r>
            <w:r>
              <w:rPr>
                <w:noProof/>
                <w:webHidden/>
              </w:rPr>
              <w:fldChar w:fldCharType="end"/>
            </w:r>
          </w:hyperlink>
        </w:p>
        <w:p w14:paraId="5B16E17B" w14:textId="310F1FD2" w:rsidR="00861E68" w:rsidRDefault="00861E68">
          <w:pPr>
            <w:pStyle w:val="TOC2"/>
            <w:tabs>
              <w:tab w:val="right" w:leader="dot" w:pos="9350"/>
            </w:tabs>
            <w:rPr>
              <w:rFonts w:asciiTheme="minorHAnsi" w:hAnsiTheme="minorHAnsi"/>
              <w:noProof/>
              <w:kern w:val="2"/>
              <w:lang w:val="en-US"/>
              <w14:ligatures w14:val="standardContextual"/>
            </w:rPr>
          </w:pPr>
          <w:hyperlink w:anchor="_Toc243657618" w:history="1">
            <w:r w:rsidRPr="002E0DB0">
              <w:rPr>
                <w:rStyle w:val="Hyperlink"/>
                <w:noProof/>
              </w:rPr>
              <w:t>Comprobante de recepción de mercancías</w:t>
            </w:r>
            <w:r>
              <w:rPr>
                <w:noProof/>
                <w:webHidden/>
              </w:rPr>
              <w:tab/>
            </w:r>
            <w:r>
              <w:rPr>
                <w:noProof/>
                <w:webHidden/>
              </w:rPr>
              <w:fldChar w:fldCharType="begin"/>
            </w:r>
            <w:r>
              <w:rPr>
                <w:noProof/>
                <w:webHidden/>
              </w:rPr>
              <w:instrText xml:space="preserve"> PAGEREF _Toc243657618 \h </w:instrText>
            </w:r>
            <w:r>
              <w:rPr>
                <w:noProof/>
                <w:webHidden/>
              </w:rPr>
            </w:r>
            <w:r>
              <w:rPr>
                <w:noProof/>
                <w:webHidden/>
              </w:rPr>
              <w:fldChar w:fldCharType="separate"/>
            </w:r>
            <w:r>
              <w:rPr>
                <w:noProof/>
                <w:webHidden/>
              </w:rPr>
              <w:t>11</w:t>
            </w:r>
            <w:r>
              <w:rPr>
                <w:noProof/>
                <w:webHidden/>
              </w:rPr>
              <w:fldChar w:fldCharType="end"/>
            </w:r>
          </w:hyperlink>
        </w:p>
        <w:p w14:paraId="227B16E9" w14:textId="17D51449" w:rsidR="006922DB" w:rsidRDefault="006922DB" w:rsidP="5CFD13F3">
          <w:pPr>
            <w:pStyle w:val="TOC1"/>
            <w:tabs>
              <w:tab w:val="right" w:leader="dot" w:pos="9345"/>
            </w:tabs>
          </w:pPr>
          <w:r>
            <w:fldChar w:fldCharType="end"/>
          </w:r>
        </w:p>
      </w:sdtContent>
    </w:sdt>
    <w:p w14:paraId="7A040B85" w14:textId="43C0AB89" w:rsidR="009847F5" w:rsidRDefault="009847F5" w:rsidP="00F16DC1"/>
    <w:p w14:paraId="04E9B367" w14:textId="495FC95E" w:rsidR="004E628E" w:rsidRDefault="00B5585D" w:rsidP="00F16DC1">
      <w:pPr>
        <w:pStyle w:val="Heading1"/>
      </w:pPr>
      <w:bookmarkStart w:id="4" w:name="_Toc243657603"/>
      <w:r>
        <w:t>MEJORAS</w:t>
      </w:r>
      <w:bookmarkEnd w:id="4"/>
    </w:p>
    <w:p w14:paraId="19FB647D" w14:textId="03BC6264" w:rsidR="007A3928" w:rsidRDefault="00B5585D" w:rsidP="00F16DC1">
      <w:pPr>
        <w:pStyle w:val="Heading2"/>
      </w:pPr>
      <w:bookmarkStart w:id="5" w:name="_Toc243657604"/>
      <w:r>
        <w:t>Envío saliente – PÁGINA DE SELECCIÓN</w:t>
      </w:r>
      <w:bookmarkEnd w:id="5"/>
    </w:p>
    <w:p w14:paraId="507CD7F5" w14:textId="481F7A2A" w:rsidR="00B5585D" w:rsidRDefault="009877F0" w:rsidP="00B5585D">
      <w:r>
        <w:t>En la página "PICK" del envío saliente, el equipo de OpenBoxes descubrió un problema por el cual la información no se cargaba correctamente después de importar la información de picking.</w:t>
      </w:r>
    </w:p>
    <w:p w14:paraId="22A89D0A" w14:textId="694619BB" w:rsidR="009550B5" w:rsidRDefault="009550B5" w:rsidP="00B5585D">
      <w:r>
        <w:t>Esto ya está resuelto.</w:t>
      </w:r>
    </w:p>
    <w:p w14:paraId="6F15A258" w14:textId="01E03B0B" w:rsidR="009877F0" w:rsidRDefault="009877F0" w:rsidP="00B5585D">
      <w:r>
        <w:lastRenderedPageBreak/>
        <w:t xml:space="preserve">Lea este artículo para obtener más información sobre la importación de información de picking: </w:t>
      </w:r>
      <w:hyperlink r:id="rId10" w:history="1">
        <w:r w:rsidR="00C52674" w:rsidRPr="00C52674">
          <w:rPr>
            <w:rStyle w:val="Hyperlink"/>
          </w:rPr>
          <w:t xml:space="preserve">página por página del envío saliente - Pick - Base de conocimientos de OpenBoxes </w:t>
        </w:r>
      </w:hyperlink>
      <w:r w:rsidR="00C52674">
        <w:t>.</w:t>
      </w:r>
    </w:p>
    <w:p w14:paraId="3DF1EFCE" w14:textId="0D96D920" w:rsidR="007A3928" w:rsidRDefault="00BE0680" w:rsidP="00F16DC1">
      <w:r w:rsidRPr="00BE0680">
        <w:rPr>
          <w:noProof/>
        </w:rPr>
        <w:drawing>
          <wp:inline distT="0" distB="0" distL="0" distR="0" wp14:anchorId="6F1450BA" wp14:editId="1C38C040">
            <wp:extent cx="5943600" cy="2019935"/>
            <wp:effectExtent l="0" t="0" r="0" b="0"/>
            <wp:docPr id="1704249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49839" name=""/>
                    <pic:cNvPicPr/>
                  </pic:nvPicPr>
                  <pic:blipFill>
                    <a:blip r:embed="rId11"/>
                    <a:stretch>
                      <a:fillRect/>
                    </a:stretch>
                  </pic:blipFill>
                  <pic:spPr>
                    <a:xfrm>
                      <a:off x="0" y="0"/>
                      <a:ext cx="5943600" cy="2019935"/>
                    </a:xfrm>
                    <a:prstGeom prst="rect">
                      <a:avLst/>
                    </a:prstGeom>
                  </pic:spPr>
                </pic:pic>
              </a:graphicData>
            </a:graphic>
          </wp:inline>
        </w:drawing>
      </w:r>
    </w:p>
    <w:p w14:paraId="058990C6" w14:textId="0B365D68" w:rsidR="007A3928" w:rsidRDefault="00BE0680" w:rsidP="00576C5D">
      <w:pPr>
        <w:pStyle w:val="Caption"/>
      </w:pPr>
      <w:r>
        <w:t>Botones de importar plantilla y exportar en la página PICK del envío saliente.</w:t>
      </w:r>
    </w:p>
    <w:p w14:paraId="3DB0C6A0" w14:textId="1454B9E3" w:rsidR="009877F0" w:rsidRDefault="009877F0" w:rsidP="009877F0">
      <w:pPr>
        <w:pStyle w:val="Heading2"/>
      </w:pPr>
      <w:bookmarkStart w:id="6" w:name="_Toc243657605"/>
      <w:r>
        <w:t>[Corrección de error] Mensaje de error al navegar por las pestañas e informes de recuento de ciclos</w:t>
      </w:r>
      <w:bookmarkEnd w:id="6"/>
    </w:p>
    <w:p w14:paraId="4303CB5D" w14:textId="425ABC03" w:rsidR="001756E8" w:rsidRDefault="001756E8" w:rsidP="009877F0">
      <w:r>
        <w:t xml:space="preserve">Al navegar por las pestañas </w:t>
      </w:r>
      <w:r w:rsidR="007E005E" w:rsidRPr="000F3602">
        <w:rPr>
          <w:b/>
          <w:bCs/>
        </w:rPr>
        <w:t xml:space="preserve">de Flujo de trabajo de recuento cíclico </w:t>
      </w:r>
      <w:r w:rsidR="000F3602">
        <w:t xml:space="preserve">e </w:t>
      </w:r>
      <w:r w:rsidR="007E005E" w:rsidRPr="000F3602">
        <w:rPr>
          <w:b/>
          <w:bCs/>
        </w:rPr>
        <w:t xml:space="preserve">Informes de cambios de inventario </w:t>
      </w:r>
      <w:r w:rsidR="007E005E">
        <w:t>, OpenBoxes mostraba un mensaje de error.</w:t>
      </w:r>
    </w:p>
    <w:p w14:paraId="7E29168A" w14:textId="56562CDC" w:rsidR="009877F0" w:rsidRDefault="001756E8" w:rsidP="009877F0">
      <w:r>
        <w:t>Esto ya está resuelto.</w:t>
      </w:r>
    </w:p>
    <w:p w14:paraId="477B2FB2" w14:textId="77777777" w:rsidR="001756E8" w:rsidRDefault="001756E8" w:rsidP="001756E8">
      <w:pPr>
        <w:keepNext/>
        <w:jc w:val="center"/>
      </w:pPr>
      <w:r w:rsidRPr="001756E8">
        <w:rPr>
          <w:noProof/>
        </w:rPr>
        <w:drawing>
          <wp:inline distT="0" distB="0" distL="0" distR="0" wp14:anchorId="4A74F2F1" wp14:editId="5BDF2B2F">
            <wp:extent cx="3130515" cy="1089660"/>
            <wp:effectExtent l="0" t="0" r="0" b="0"/>
            <wp:docPr id="7" name="Picture 6">
              <a:extLst xmlns:a="http://schemas.openxmlformats.org/drawingml/2006/main">
                <a:ext uri="{FF2B5EF4-FFF2-40B4-BE49-F238E27FC236}">
                  <a16:creationId xmlns:a16="http://schemas.microsoft.com/office/drawing/2014/main" id="{713D4C12-C232-C717-C510-C98BB21C51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13D4C12-C232-C717-C510-C98BB21C51AA}"/>
                        </a:ext>
                      </a:extLst>
                    </pic:cNvPr>
                    <pic:cNvPicPr>
                      <a:picLocks noChangeAspect="1"/>
                    </pic:cNvPicPr>
                  </pic:nvPicPr>
                  <pic:blipFill>
                    <a:blip r:embed="rId12"/>
                    <a:stretch>
                      <a:fillRect/>
                    </a:stretch>
                  </pic:blipFill>
                  <pic:spPr>
                    <a:xfrm>
                      <a:off x="0" y="0"/>
                      <a:ext cx="3153860" cy="1097786"/>
                    </a:xfrm>
                    <a:prstGeom prst="rect">
                      <a:avLst/>
                    </a:prstGeom>
                  </pic:spPr>
                </pic:pic>
              </a:graphicData>
            </a:graphic>
          </wp:inline>
        </w:drawing>
      </w:r>
    </w:p>
    <w:p w14:paraId="6FA8D4C1" w14:textId="7B36B56B" w:rsidR="001756E8" w:rsidRDefault="001756E8" w:rsidP="001756E8">
      <w:pPr>
        <w:pStyle w:val="Caption"/>
      </w:pPr>
      <w:r>
        <w:t>Mensaje de error</w:t>
      </w:r>
    </w:p>
    <w:p w14:paraId="7A15327E" w14:textId="530113CC" w:rsidR="00644FF0" w:rsidRDefault="00644FF0" w:rsidP="00644FF0">
      <w:r>
        <w:t xml:space="preserve">Obtenga más información sobre el flujo de trabajo de recuento cíclico aquí: </w:t>
      </w:r>
      <w:hyperlink r:id="rId13" w:history="1">
        <w:r w:rsidRPr="00644FF0">
          <w:rPr>
            <w:rStyle w:val="Hyperlink"/>
          </w:rPr>
          <w:t xml:space="preserve">Realizar recuento cíclico - Base de conocimientos de OpenBoxes </w:t>
        </w:r>
      </w:hyperlink>
      <w:r w:rsidR="000F3602">
        <w:t>.</w:t>
      </w:r>
    </w:p>
    <w:p w14:paraId="4F39ECF8" w14:textId="4077E7B6" w:rsidR="00644FF0" w:rsidRDefault="00644FF0" w:rsidP="00644FF0">
      <w:r>
        <w:t xml:space="preserve">Obtenga más información sobre los informes de cambios de inventario aquí: </w:t>
      </w:r>
      <w:hyperlink r:id="rId14" w:history="1">
        <w:r w:rsidR="000F3602" w:rsidRPr="000F3602">
          <w:rPr>
            <w:rStyle w:val="Hyperlink"/>
          </w:rPr>
          <w:t xml:space="preserve">Informe de cambios de inventario - Base de conocimientos de OpenBoxes </w:t>
        </w:r>
      </w:hyperlink>
      <w:r w:rsidR="000F3602">
        <w:t>.</w:t>
      </w:r>
    </w:p>
    <w:p w14:paraId="17711EBC" w14:textId="102B670D" w:rsidR="00501323" w:rsidRDefault="00501323" w:rsidP="00501323">
      <w:pPr>
        <w:pStyle w:val="Heading2"/>
      </w:pPr>
      <w:bookmarkStart w:id="7" w:name="_Toc243657606"/>
      <w:r>
        <w:t>Revocar un permiso de recibo</w:t>
      </w:r>
      <w:bookmarkEnd w:id="7"/>
    </w:p>
    <w:p w14:paraId="31690BDE" w14:textId="333B979C" w:rsidR="00501323" w:rsidRDefault="00501323" w:rsidP="00501323">
      <w:hyperlink r:id="rId15" w:history="1">
        <w:r w:rsidRPr="00FC15A7">
          <w:rPr>
            <w:rStyle w:val="Hyperlink"/>
          </w:rPr>
          <w:t xml:space="preserve">Al revertir un recibo, </w:t>
        </w:r>
      </w:hyperlink>
      <w:r>
        <w:t xml:space="preserve">se elimina toda la información ingresada durante el proceso de recepción. Por lo tanto, esta función solo está disponible para superusuarios. Sin embargo, se </w:t>
      </w:r>
      <w:r>
        <w:lastRenderedPageBreak/>
        <w:t>produjo una regresión que permitía a usuarios sin privilegios de superusuario revertir un recibo.</w:t>
      </w:r>
    </w:p>
    <w:p w14:paraId="186C1EBC" w14:textId="1813ABC9" w:rsidR="0044712C" w:rsidRDefault="0044712C" w:rsidP="00501323">
      <w:r>
        <w:t>Ya lo hemos solucionado. Ahora, solo los usuarios con permisos de superusuario pueden revertir un recibo.</w:t>
      </w:r>
    </w:p>
    <w:p w14:paraId="5275ED53" w14:textId="77777777" w:rsidR="009A55A5" w:rsidRDefault="00917DE2" w:rsidP="009A55A5">
      <w:pPr>
        <w:keepNext/>
        <w:jc w:val="center"/>
      </w:pPr>
      <w:r w:rsidRPr="00917DE2">
        <w:rPr>
          <w:noProof/>
        </w:rPr>
        <w:drawing>
          <wp:inline distT="0" distB="0" distL="0" distR="0" wp14:anchorId="378AAB7D" wp14:editId="5DE1AC01">
            <wp:extent cx="4892464" cy="1226926"/>
            <wp:effectExtent l="0" t="0" r="3810" b="0"/>
            <wp:docPr id="407877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877994" name=""/>
                    <pic:cNvPicPr/>
                  </pic:nvPicPr>
                  <pic:blipFill>
                    <a:blip r:embed="rId16"/>
                    <a:stretch>
                      <a:fillRect/>
                    </a:stretch>
                  </pic:blipFill>
                  <pic:spPr>
                    <a:xfrm>
                      <a:off x="0" y="0"/>
                      <a:ext cx="4892464" cy="1226926"/>
                    </a:xfrm>
                    <a:prstGeom prst="rect">
                      <a:avLst/>
                    </a:prstGeom>
                  </pic:spPr>
                </pic:pic>
              </a:graphicData>
            </a:graphic>
          </wp:inline>
        </w:drawing>
      </w:r>
    </w:p>
    <w:p w14:paraId="0F60F7E2" w14:textId="3745056B" w:rsidR="00917DE2" w:rsidRDefault="009A55A5" w:rsidP="009A55A5">
      <w:pPr>
        <w:pStyle w:val="Caption"/>
      </w:pPr>
      <w:r>
        <w:t>Botón de reversión del último recibo</w:t>
      </w:r>
    </w:p>
    <w:p w14:paraId="353ED536" w14:textId="5DD1D0AE" w:rsidR="008E61F4" w:rsidRDefault="00911D8C" w:rsidP="00911D8C">
      <w:pPr>
        <w:pStyle w:val="Heading1"/>
      </w:pPr>
      <w:bookmarkStart w:id="8" w:name="_Toc243657607"/>
      <w:r>
        <w:t>REDISEÑO DEL FLUJO DE TRABAJO DE RECEPCIÓN</w:t>
      </w:r>
      <w:bookmarkEnd w:id="8"/>
    </w:p>
    <w:p w14:paraId="0CDDB21F" w14:textId="7F33E2D4" w:rsidR="001642E4" w:rsidRDefault="00306A18" w:rsidP="00E14259">
      <w:r>
        <w:t xml:space="preserve">Esta versión introduce importantes actualizaciones y rediseños en el </w:t>
      </w:r>
      <w:hyperlink r:id="rId17" w:history="1">
        <w:r w:rsidRPr="00595F06">
          <w:rPr>
            <w:rStyle w:val="Hyperlink"/>
          </w:rPr>
          <w:t xml:space="preserve">flujo de trabajo de recepción </w:t>
        </w:r>
      </w:hyperlink>
      <w:r>
        <w:t xml:space="preserve">. El principal objetivo de este rediseño fue solucionar varios problemas menores, actualizar la interfaz de usuario y actualizar la ventana modal </w:t>
      </w:r>
      <w:r w:rsidR="00D82EEF">
        <w:t xml:space="preserve">de </w:t>
      </w:r>
      <w:proofErr w:type="gramStart"/>
      <w:r w:rsidR="00D82EEF">
        <w:t>edición .</w:t>
      </w:r>
      <w:proofErr w:type="gramEnd"/>
    </w:p>
    <w:p w14:paraId="13E3240A" w14:textId="7E4898C2" w:rsidR="00E14259" w:rsidRDefault="00505BBA" w:rsidP="00E14259">
      <w:r>
        <w:t>Con este rediseño, hacemos que los datos sean más visibles y legibles, actualizamos la ventana modal de edición y preparamos el código para futuras actualizaciones del flujo de trabajo. Además, el flujo de recepción ahora cuenta con una función de guardado automático, que evita que los usuarios pierdan los datos que hayan introducido.</w:t>
      </w:r>
    </w:p>
    <w:p w14:paraId="6F3B4B99" w14:textId="7F9F133E" w:rsidR="00231539" w:rsidRDefault="00231539" w:rsidP="00E14259">
      <w:r>
        <w:t>También hemos incorporado una función de almacenamiento en el flujo de recepción, tal como lo solicitaron muchos usuarios.</w:t>
      </w:r>
    </w:p>
    <w:p w14:paraId="369792A8" w14:textId="2CF71B3D" w:rsidR="00AA3BBD" w:rsidRDefault="00E11BD1" w:rsidP="00E14259">
      <w:r>
        <w:t>Las notas de la versión describen el flujo de trabajo de recepción en tres secciones:</w:t>
      </w:r>
    </w:p>
    <w:p w14:paraId="2B33544C" w14:textId="1EDCC8E1" w:rsidR="003F6E93" w:rsidRDefault="003F6E93" w:rsidP="003F6E93">
      <w:pPr>
        <w:pStyle w:val="ListParagraph"/>
        <w:numPr>
          <w:ilvl w:val="0"/>
          <w:numId w:val="42"/>
        </w:numPr>
      </w:pPr>
      <w:r w:rsidRPr="009B102A">
        <w:rPr>
          <w:b/>
          <w:bCs/>
        </w:rPr>
        <w:t xml:space="preserve">Página de recepción: </w:t>
      </w:r>
      <w:r w:rsidR="00475AE2">
        <w:t>La página donde los usuarios ingresan y actualizan la información de recepción, como la cantidad recibida, las ubicaciones de almacenamiento y los números de lote.</w:t>
      </w:r>
    </w:p>
    <w:p w14:paraId="34F75047" w14:textId="5C7D9C7F" w:rsidR="003F6E93" w:rsidRDefault="003F6E93" w:rsidP="003F6E93">
      <w:pPr>
        <w:pStyle w:val="ListParagraph"/>
        <w:numPr>
          <w:ilvl w:val="0"/>
          <w:numId w:val="42"/>
        </w:numPr>
      </w:pPr>
      <w:r w:rsidRPr="009B102A">
        <w:rPr>
          <w:b/>
          <w:bCs/>
        </w:rPr>
        <w:t xml:space="preserve">Modal de edición: </w:t>
      </w:r>
      <w:r w:rsidR="00475AE2">
        <w:t>La vista donde los usuarios pueden actualizar los números de lote, dividir una línea en varios números de lote o ubicaciones, o actualizar otra información si es diferente de los datos de envío.</w:t>
      </w:r>
    </w:p>
    <w:p w14:paraId="1FB21E89" w14:textId="11A405C2" w:rsidR="003F6E93" w:rsidRDefault="00EA7A87" w:rsidP="003F6E93">
      <w:pPr>
        <w:pStyle w:val="ListParagraph"/>
        <w:numPr>
          <w:ilvl w:val="0"/>
          <w:numId w:val="42"/>
        </w:numPr>
      </w:pPr>
      <w:r w:rsidRPr="009B102A">
        <w:rPr>
          <w:b/>
          <w:bCs/>
        </w:rPr>
        <w:t xml:space="preserve">Página de confirmación de recepción: </w:t>
      </w:r>
      <w:r w:rsidR="00CA0EE2">
        <w:t>La página para la revisión final antes de completar el recibo.</w:t>
      </w:r>
    </w:p>
    <w:p w14:paraId="102137FD" w14:textId="3ABB2096" w:rsidR="005B6747" w:rsidRDefault="009B102A" w:rsidP="005B6747">
      <w:r>
        <w:t xml:space="preserve">Este artículo contiene detalles sobre el flujo de trabajo de recepción: </w:t>
      </w:r>
      <w:hyperlink r:id="rId18" w:history="1">
        <w:r w:rsidR="00D73377" w:rsidRPr="00D73377">
          <w:rPr>
            <w:rStyle w:val="Hyperlink"/>
          </w:rPr>
          <w:t xml:space="preserve">Recepción (versión 0.9.9 y </w:t>
        </w:r>
      </w:hyperlink>
      <w:hyperlink r:id="rId19" w:history="1"/>
      <w:hyperlink r:id="rId20" w:history="1">
        <w:r w:rsidR="00D73377" w:rsidRPr="00D73377">
          <w:rPr>
            <w:rStyle w:val="Hyperlink"/>
          </w:rPr>
          <w:t xml:space="preserve">posteriores </w:t>
        </w:r>
      </w:hyperlink>
      <w:hyperlink r:id="rId21" w:history="1"/>
      <w:hyperlink r:id="rId22" w:history="1">
        <w:r w:rsidR="00D73377" w:rsidRPr="00D73377">
          <w:rPr>
            <w:rStyle w:val="Hyperlink"/>
          </w:rPr>
          <w:t xml:space="preserve">) - Base de conocimientos de OpenBoxes </w:t>
        </w:r>
      </w:hyperlink>
      <w:r w:rsidR="00D73377">
        <w:t>. Continúe leyendo para obtener información resumida sobre las actualizaciones.</w:t>
      </w:r>
    </w:p>
    <w:p w14:paraId="105FBBB4" w14:textId="01DAE5B7" w:rsidR="003F6E93" w:rsidRDefault="006E36D0" w:rsidP="006E36D0">
      <w:pPr>
        <w:pStyle w:val="Heading2"/>
      </w:pPr>
      <w:bookmarkStart w:id="9" w:name="_Toc243657608"/>
      <w:r>
        <w:lastRenderedPageBreak/>
        <w:t>Página de recepción</w:t>
      </w:r>
      <w:bookmarkEnd w:id="9"/>
    </w:p>
    <w:p w14:paraId="5ECA1F36" w14:textId="77777777" w:rsidR="00994BD2" w:rsidRDefault="006E36D0" w:rsidP="00994BD2">
      <w:pPr>
        <w:keepNext/>
      </w:pPr>
      <w:r w:rsidRPr="006E36D0">
        <w:rPr>
          <w:noProof/>
        </w:rPr>
        <w:drawing>
          <wp:inline distT="0" distB="0" distL="0" distR="0" wp14:anchorId="3D95E7AE" wp14:editId="5A81C73E">
            <wp:extent cx="5943600" cy="2282825"/>
            <wp:effectExtent l="0" t="0" r="0" b="3175"/>
            <wp:docPr id="6" name="Picture 5">
              <a:extLst xmlns:a="http://schemas.openxmlformats.org/drawingml/2006/main">
                <a:ext uri="{FF2B5EF4-FFF2-40B4-BE49-F238E27FC236}">
                  <a16:creationId xmlns:a16="http://schemas.microsoft.com/office/drawing/2014/main" id="{35F14FA7-CE51-A8AF-E2A0-4510A4B7B3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5F14FA7-CE51-A8AF-E2A0-4510A4B7B328}"/>
                        </a:ext>
                      </a:extLst>
                    </pic:cNvPr>
                    <pic:cNvPicPr>
                      <a:picLocks noChangeAspect="1"/>
                    </pic:cNvPicPr>
                  </pic:nvPicPr>
                  <pic:blipFill>
                    <a:blip r:embed="rId23"/>
                    <a:stretch>
                      <a:fillRect/>
                    </a:stretch>
                  </pic:blipFill>
                  <pic:spPr>
                    <a:xfrm>
                      <a:off x="0" y="0"/>
                      <a:ext cx="5943600" cy="2282825"/>
                    </a:xfrm>
                    <a:prstGeom prst="rect">
                      <a:avLst/>
                    </a:prstGeom>
                  </pic:spPr>
                </pic:pic>
              </a:graphicData>
            </a:graphic>
          </wp:inline>
        </w:drawing>
      </w:r>
    </w:p>
    <w:p w14:paraId="5795A0F4" w14:textId="2A653A2C" w:rsidR="006E36D0" w:rsidRDefault="00994BD2" w:rsidP="00994BD2">
      <w:pPr>
        <w:pStyle w:val="Caption"/>
      </w:pPr>
      <w:r>
        <w:t>Nueva página de recepción (Vista de tabla)</w:t>
      </w:r>
    </w:p>
    <w:p w14:paraId="5837CB63" w14:textId="77777777" w:rsidR="00D63B6C" w:rsidRDefault="001647C3" w:rsidP="006E36D0">
      <w:r>
        <w:t>Este documento analizará la página de recepción dividiéndola en tres secciones diferentes: encabezado, sección de vista y tabla.</w:t>
      </w:r>
    </w:p>
    <w:p w14:paraId="7ED93B82" w14:textId="77777777" w:rsidR="00D63B6C" w:rsidRDefault="00D63B6C" w:rsidP="00911D8C">
      <w:pPr>
        <w:pStyle w:val="Heading3"/>
        <w:numPr>
          <w:ilvl w:val="0"/>
          <w:numId w:val="43"/>
        </w:numPr>
      </w:pPr>
      <w:bookmarkStart w:id="10" w:name="_Toc243657609"/>
      <w:r>
        <w:t>Encabezamiento</w:t>
      </w:r>
      <w:bookmarkEnd w:id="10"/>
    </w:p>
    <w:p w14:paraId="609E39A3" w14:textId="77777777" w:rsidR="00D63B6C" w:rsidRDefault="00D63B6C" w:rsidP="00234B63">
      <w:r w:rsidRPr="00D63B6C">
        <w:rPr>
          <w:noProof/>
        </w:rPr>
        <w:drawing>
          <wp:inline distT="0" distB="0" distL="0" distR="0" wp14:anchorId="56E109CD" wp14:editId="44EDBD68">
            <wp:extent cx="5943600" cy="554990"/>
            <wp:effectExtent l="0" t="0" r="0" b="0"/>
            <wp:docPr id="181293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39679" name=""/>
                    <pic:cNvPicPr/>
                  </pic:nvPicPr>
                  <pic:blipFill>
                    <a:blip r:embed="rId24"/>
                    <a:stretch>
                      <a:fillRect/>
                    </a:stretch>
                  </pic:blipFill>
                  <pic:spPr>
                    <a:xfrm>
                      <a:off x="0" y="0"/>
                      <a:ext cx="5943600" cy="554990"/>
                    </a:xfrm>
                    <a:prstGeom prst="rect">
                      <a:avLst/>
                    </a:prstGeom>
                  </pic:spPr>
                </pic:pic>
              </a:graphicData>
            </a:graphic>
          </wp:inline>
        </w:drawing>
      </w:r>
    </w:p>
    <w:p w14:paraId="29896391" w14:textId="36DA891A" w:rsidR="006E36D0" w:rsidRDefault="00D63B6C" w:rsidP="00D63B6C">
      <w:pPr>
        <w:pStyle w:val="Caption"/>
      </w:pPr>
      <w:r>
        <w:t>Encabezado de la página receptora</w:t>
      </w:r>
    </w:p>
    <w:p w14:paraId="0964B72C" w14:textId="73645D4A" w:rsidR="00D63B6C" w:rsidRDefault="00D63B6C" w:rsidP="00D63B6C">
      <w:r>
        <w:t>El encabezado permanece igual con el ID de envío (298VQU), el proveedor (Imres), el destino (Centro de distribución), la fecha de envío (30/abr/2026) y el nombre del envío (Envío aéreo…...5/5/26).</w:t>
      </w:r>
    </w:p>
    <w:p w14:paraId="1A68CC7C" w14:textId="7A10661E" w:rsidR="00F455E8" w:rsidRDefault="00E5476B" w:rsidP="00911D8C">
      <w:pPr>
        <w:pStyle w:val="Heading3"/>
        <w:numPr>
          <w:ilvl w:val="0"/>
          <w:numId w:val="43"/>
        </w:numPr>
      </w:pPr>
      <w:bookmarkStart w:id="11" w:name="_Toc243657610"/>
      <w:r>
        <w:t>Vista de tabla frente a vista de lista de empaque</w:t>
      </w:r>
      <w:bookmarkEnd w:id="11"/>
    </w:p>
    <w:p w14:paraId="2839ECE1" w14:textId="77777777" w:rsidR="00475A0E" w:rsidRDefault="00475A0E" w:rsidP="00475A0E">
      <w:pPr>
        <w:keepNext/>
        <w:jc w:val="center"/>
      </w:pPr>
      <w:r w:rsidRPr="00475A0E">
        <w:rPr>
          <w:noProof/>
        </w:rPr>
        <w:drawing>
          <wp:inline distT="0" distB="0" distL="0" distR="0" wp14:anchorId="38E5ECFA" wp14:editId="43DBD099">
            <wp:extent cx="5943600" cy="508635"/>
            <wp:effectExtent l="0" t="0" r="0" b="5715"/>
            <wp:docPr id="1992796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96957" name=""/>
                    <pic:cNvPicPr/>
                  </pic:nvPicPr>
                  <pic:blipFill>
                    <a:blip r:embed="rId25"/>
                    <a:stretch>
                      <a:fillRect/>
                    </a:stretch>
                  </pic:blipFill>
                  <pic:spPr>
                    <a:xfrm>
                      <a:off x="0" y="0"/>
                      <a:ext cx="5943600" cy="508635"/>
                    </a:xfrm>
                    <a:prstGeom prst="rect">
                      <a:avLst/>
                    </a:prstGeom>
                  </pic:spPr>
                </pic:pic>
              </a:graphicData>
            </a:graphic>
          </wp:inline>
        </w:drawing>
      </w:r>
    </w:p>
    <w:p w14:paraId="79F70427" w14:textId="532F9D0B" w:rsidR="00475A0E" w:rsidRDefault="00475A0E" w:rsidP="00475A0E">
      <w:pPr>
        <w:pStyle w:val="Caption"/>
      </w:pPr>
      <w:r>
        <w:t>Ver sección de la página de recepción</w:t>
      </w:r>
    </w:p>
    <w:p w14:paraId="05DD42EB" w14:textId="3D16D5DE" w:rsidR="00474423" w:rsidRDefault="00474423" w:rsidP="00475A0E">
      <w:r>
        <w:t>En el lado derecho, puede ver la función de guardado automático. Después de agregar o actualizar cualquier dato, OpenBoxes lo guardará y conservará automáticamente.</w:t>
      </w:r>
    </w:p>
    <w:p w14:paraId="33FA645C" w14:textId="6A7AD8D5" w:rsidR="00475A0E" w:rsidRDefault="00E053B0" w:rsidP="00475A0E">
      <w:r>
        <w:t xml:space="preserve">La página de recepción ahora tiene dos vistas: </w:t>
      </w:r>
      <w:r w:rsidRPr="00D73377">
        <w:rPr>
          <w:u w:val="single"/>
        </w:rPr>
        <w:t xml:space="preserve">Vista de tabla </w:t>
      </w:r>
      <w:r>
        <w:t xml:space="preserve">y </w:t>
      </w:r>
      <w:r w:rsidRPr="00D73377">
        <w:rPr>
          <w:u w:val="single"/>
        </w:rPr>
        <w:t>Vista de lista de empaque.</w:t>
      </w:r>
      <w:r>
        <w:t xml:space="preserve"> </w:t>
      </w:r>
    </w:p>
    <w:p w14:paraId="6B136E70" w14:textId="6FA7AA84" w:rsidR="00E053B0" w:rsidRDefault="00E053B0" w:rsidP="009C7DC3">
      <w:pPr>
        <w:pStyle w:val="ListParagraph"/>
        <w:numPr>
          <w:ilvl w:val="0"/>
          <w:numId w:val="42"/>
        </w:numPr>
      </w:pPr>
      <w:r>
        <w:t>La vista de tabla muestra los artículos en el mismo orden en que fueron enviados.</w:t>
      </w:r>
    </w:p>
    <w:p w14:paraId="1B5DA1DE" w14:textId="1C03908C" w:rsidR="00E053B0" w:rsidRDefault="00E053B0" w:rsidP="009C7DC3">
      <w:pPr>
        <w:pStyle w:val="ListParagraph"/>
        <w:numPr>
          <w:ilvl w:val="0"/>
          <w:numId w:val="42"/>
        </w:numPr>
      </w:pPr>
      <w:r>
        <w:t>La vista de lista de empaque muestra los artículos ordenados por nivel de empaque (solo si se ingresó el nivel de empaque durante el envío).</w:t>
      </w:r>
    </w:p>
    <w:p w14:paraId="5A57FF8C" w14:textId="0C2B0E2C" w:rsidR="00116650" w:rsidRDefault="00116650" w:rsidP="00A5372F">
      <w:pPr>
        <w:pStyle w:val="Heading3"/>
        <w:numPr>
          <w:ilvl w:val="0"/>
          <w:numId w:val="42"/>
        </w:numPr>
      </w:pPr>
      <w:bookmarkStart w:id="12" w:name="_Toc243657611"/>
      <w:r>
        <w:lastRenderedPageBreak/>
        <w:t>Mesa</w:t>
      </w:r>
      <w:bookmarkEnd w:id="12"/>
      <w:r>
        <w:t xml:space="preserve"> </w:t>
      </w:r>
    </w:p>
    <w:p w14:paraId="4BDD5843" w14:textId="77777777" w:rsidR="00B974A0" w:rsidRDefault="00B974A0" w:rsidP="00B974A0">
      <w:pPr>
        <w:keepNext/>
        <w:ind w:left="360"/>
        <w:jc w:val="center"/>
      </w:pPr>
      <w:r w:rsidRPr="00116650">
        <w:rPr>
          <w:noProof/>
        </w:rPr>
        <w:drawing>
          <wp:inline distT="0" distB="0" distL="0" distR="0" wp14:anchorId="327CABBA" wp14:editId="73D4DCD4">
            <wp:extent cx="6264876" cy="1584960"/>
            <wp:effectExtent l="0" t="0" r="3175" b="0"/>
            <wp:docPr id="326448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48828" name=""/>
                    <pic:cNvPicPr/>
                  </pic:nvPicPr>
                  <pic:blipFill>
                    <a:blip r:embed="rId26"/>
                    <a:stretch>
                      <a:fillRect/>
                    </a:stretch>
                  </pic:blipFill>
                  <pic:spPr>
                    <a:xfrm>
                      <a:off x="0" y="0"/>
                      <a:ext cx="6269784" cy="1586202"/>
                    </a:xfrm>
                    <a:prstGeom prst="rect">
                      <a:avLst/>
                    </a:prstGeom>
                  </pic:spPr>
                </pic:pic>
              </a:graphicData>
            </a:graphic>
          </wp:inline>
        </w:drawing>
      </w:r>
    </w:p>
    <w:p w14:paraId="058FE925" w14:textId="77777777" w:rsidR="00B974A0" w:rsidRDefault="00B974A0" w:rsidP="00861E68">
      <w:pPr>
        <w:pStyle w:val="Caption"/>
        <w:ind w:left="360"/>
      </w:pPr>
      <w:r>
        <w:t>Tabla en la página de recepción</w:t>
      </w:r>
    </w:p>
    <w:p w14:paraId="7CEFEC02" w14:textId="77777777" w:rsidR="00B974A0" w:rsidRDefault="00B974A0" w:rsidP="004F0D07">
      <w:r>
        <w:t>La tabla muestra la información ingresada durante el proceso de envío. Las columnas pueden variar según la información ingresada en el envío y si este se originó a partir de una orden de compra.</w:t>
      </w:r>
    </w:p>
    <w:p w14:paraId="11CBA09D" w14:textId="6344A2FE" w:rsidR="00B974A0" w:rsidRDefault="00B974A0" w:rsidP="009C7DC3">
      <w:r>
        <w:t xml:space="preserve">Para ver la lista completa de detalles del producto disponibles en la tabla, lea este artículo: </w:t>
      </w:r>
      <w:hyperlink r:id="rId27" w:history="1">
        <w:r w:rsidRPr="00C44101">
          <w:rPr>
            <w:rStyle w:val="Hyperlink"/>
          </w:rPr>
          <w:t xml:space="preserve">Recepción (versión 0.9.9 y </w:t>
        </w:r>
      </w:hyperlink>
      <w:hyperlink r:id="rId28" w:history="1"/>
      <w:hyperlink r:id="rId29" w:history="1">
        <w:r w:rsidRPr="00C44101">
          <w:rPr>
            <w:rStyle w:val="Hyperlink"/>
          </w:rPr>
          <w:t xml:space="preserve">posteriores </w:t>
        </w:r>
      </w:hyperlink>
      <w:hyperlink r:id="rId30" w:history="1"/>
      <w:hyperlink r:id="rId31" w:history="1">
        <w:r w:rsidRPr="00C44101">
          <w:rPr>
            <w:rStyle w:val="Hyperlink"/>
          </w:rPr>
          <w:t xml:space="preserve">) - Base de conocimientos de OpenBoxes </w:t>
        </w:r>
      </w:hyperlink>
      <w:r>
        <w:t>.</w:t>
      </w:r>
    </w:p>
    <w:p w14:paraId="793CFF13" w14:textId="4A537B54" w:rsidR="009C7DC3" w:rsidRDefault="004F0D07" w:rsidP="009C7DC3">
      <w:r>
        <w:t xml:space="preserve">Encontrarás una barra de búsqueda y un nuevo filtro: </w:t>
      </w:r>
      <w:r w:rsidR="009C7DC3" w:rsidRPr="00D73377">
        <w:rPr>
          <w:u w:val="single"/>
        </w:rPr>
        <w:t xml:space="preserve">Barra de búsqueda </w:t>
      </w:r>
      <w:r w:rsidR="009C7DC3">
        <w:t xml:space="preserve">y </w:t>
      </w:r>
      <w:r w:rsidR="009C7DC3" w:rsidRPr="00D73377">
        <w:rPr>
          <w:u w:val="single"/>
        </w:rPr>
        <w:t>Estado del recibo.</w:t>
      </w:r>
    </w:p>
    <w:p w14:paraId="3ED69751" w14:textId="7FAF2173" w:rsidR="009C7DC3" w:rsidRDefault="009C7DC3" w:rsidP="009C7DC3">
      <w:pPr>
        <w:pStyle w:val="ListParagraph"/>
        <w:numPr>
          <w:ilvl w:val="0"/>
          <w:numId w:val="42"/>
        </w:numPr>
      </w:pPr>
      <w:r>
        <w:t xml:space="preserve">Barra de búsqueda: Utilice esta barra para filtrar su lista de artículos. </w:t>
      </w:r>
      <w:r w:rsidR="002A1B3B">
        <w:br/>
      </w:r>
      <w:r w:rsidR="00C50630">
        <w:t>Escriba el nombre del producto, el código del producto, el número de lote/número de serie, el código del proveedor o el destinatario para encontrar su artículo.</w:t>
      </w:r>
    </w:p>
    <w:p w14:paraId="35139B15" w14:textId="17016CC8" w:rsidR="00BB3EE3" w:rsidRDefault="00111562" w:rsidP="00BB3EE3">
      <w:pPr>
        <w:pStyle w:val="ListParagraph"/>
        <w:numPr>
          <w:ilvl w:val="0"/>
          <w:numId w:val="42"/>
        </w:numPr>
      </w:pPr>
      <w:r>
        <w:t>Estado de recepción: Esta es una nueva función en la página de recepción que permite a los usuarios encontrar fácilmente productos en función de la cantidad que se está recibiendo o que ya se ha recibido.</w:t>
      </w:r>
    </w:p>
    <w:p w14:paraId="73C55B29" w14:textId="77777777" w:rsidR="002A1B3B" w:rsidRDefault="006166D6" w:rsidP="002A1B3B">
      <w:pPr>
        <w:pStyle w:val="ListParagraph"/>
        <w:keepNext/>
        <w:jc w:val="center"/>
      </w:pPr>
      <w:r>
        <w:br/>
      </w:r>
      <w:r w:rsidRPr="006166D6">
        <w:rPr>
          <w:noProof/>
        </w:rPr>
        <w:drawing>
          <wp:inline distT="0" distB="0" distL="0" distR="0" wp14:anchorId="172751AC" wp14:editId="5A74FDBD">
            <wp:extent cx="2309060" cy="1828958"/>
            <wp:effectExtent l="0" t="0" r="0" b="0"/>
            <wp:docPr id="413255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55268" name=""/>
                    <pic:cNvPicPr/>
                  </pic:nvPicPr>
                  <pic:blipFill>
                    <a:blip r:embed="rId32"/>
                    <a:stretch>
                      <a:fillRect/>
                    </a:stretch>
                  </pic:blipFill>
                  <pic:spPr>
                    <a:xfrm>
                      <a:off x="0" y="0"/>
                      <a:ext cx="2309060" cy="1828958"/>
                    </a:xfrm>
                    <a:prstGeom prst="rect">
                      <a:avLst/>
                    </a:prstGeom>
                  </pic:spPr>
                </pic:pic>
              </a:graphicData>
            </a:graphic>
          </wp:inline>
        </w:drawing>
      </w:r>
    </w:p>
    <w:p w14:paraId="48B6D18D" w14:textId="5682F639" w:rsidR="00111562" w:rsidRDefault="002A1B3B" w:rsidP="002A1B3B">
      <w:pPr>
        <w:pStyle w:val="Caption"/>
      </w:pPr>
      <w:r>
        <w:t>Opciones de filtro del estado del recibo</w:t>
      </w:r>
    </w:p>
    <w:p w14:paraId="1EECBBD3" w14:textId="761116A3" w:rsidR="002D4A4F" w:rsidRDefault="006166D6" w:rsidP="002D4A4F">
      <w:pPr>
        <w:pStyle w:val="ListParagraph"/>
        <w:numPr>
          <w:ilvl w:val="1"/>
          <w:numId w:val="42"/>
        </w:numPr>
      </w:pPr>
      <w:r w:rsidRPr="00BB3EE3">
        <w:rPr>
          <w:u w:val="single"/>
        </w:rPr>
        <w:t xml:space="preserve">Recibido más de lo enviado: </w:t>
      </w:r>
      <w:r>
        <w:t>Si la cantidad recibida ahora es mayor que la cantidad enviada</w:t>
      </w:r>
    </w:p>
    <w:p w14:paraId="14752BB2" w14:textId="266C9E2B" w:rsidR="00BB3EE3" w:rsidRDefault="00BB3EE3" w:rsidP="00BB3EE3">
      <w:pPr>
        <w:pStyle w:val="ListParagraph"/>
        <w:numPr>
          <w:ilvl w:val="1"/>
          <w:numId w:val="42"/>
        </w:numPr>
      </w:pPr>
      <w:r w:rsidRPr="00BB3EE3">
        <w:rPr>
          <w:u w:val="single"/>
        </w:rPr>
        <w:lastRenderedPageBreak/>
        <w:t xml:space="preserve">Recibido menos de lo enviado: </w:t>
      </w:r>
      <w:r>
        <w:t>Si la cantidad recibida ahora es menor que la cantidad enviada</w:t>
      </w:r>
    </w:p>
    <w:p w14:paraId="3D27A0AD" w14:textId="23470963" w:rsidR="00BB3EE3" w:rsidRDefault="00BB3EE3" w:rsidP="002D4A4F">
      <w:pPr>
        <w:pStyle w:val="ListParagraph"/>
        <w:numPr>
          <w:ilvl w:val="1"/>
          <w:numId w:val="42"/>
        </w:numPr>
      </w:pPr>
      <w:r w:rsidRPr="00BB3EE3">
        <w:rPr>
          <w:u w:val="single"/>
        </w:rPr>
        <w:t xml:space="preserve">No se ha introducido ninguna cantidad: </w:t>
      </w:r>
      <w:r>
        <w:t>El campo "Recibido ahora" está en blanco para la línea de artículo.</w:t>
      </w:r>
    </w:p>
    <w:p w14:paraId="6B1DFA53" w14:textId="79BAD861" w:rsidR="00BB3EE3" w:rsidRPr="00475A0E" w:rsidRDefault="00BB3EE3" w:rsidP="002D4A4F">
      <w:pPr>
        <w:pStyle w:val="ListParagraph"/>
        <w:numPr>
          <w:ilvl w:val="1"/>
          <w:numId w:val="42"/>
        </w:numPr>
      </w:pPr>
      <w:r w:rsidRPr="00BB3EE3">
        <w:rPr>
          <w:u w:val="single"/>
        </w:rPr>
        <w:t xml:space="preserve">Completo: </w:t>
      </w:r>
      <w:r>
        <w:t>Si la cantidad recibida ahora es igual a la cantidad enviada</w:t>
      </w:r>
    </w:p>
    <w:p w14:paraId="78BA8693" w14:textId="46B45512" w:rsidR="002E5DE0" w:rsidRDefault="0034597A" w:rsidP="00EE2DEB">
      <w:r>
        <w:t xml:space="preserve">Ahora los usuarios también pueden </w:t>
      </w:r>
      <w:r w:rsidR="005D1AA5" w:rsidRPr="005D1AA5">
        <w:rPr>
          <w:u w:val="single"/>
        </w:rPr>
        <w:t xml:space="preserve">ordenar </w:t>
      </w:r>
      <w:r>
        <w:t>la información por columnas. Si desea ver la tabla en orden alfabético por producto, haga clic en las flechas pequeñas del encabezado del producto.</w:t>
      </w:r>
    </w:p>
    <w:p w14:paraId="50142053" w14:textId="77777777" w:rsidR="005D1AA5" w:rsidRDefault="00271529" w:rsidP="005D1AA5">
      <w:pPr>
        <w:keepNext/>
        <w:jc w:val="center"/>
      </w:pPr>
      <w:r w:rsidRPr="00271529">
        <w:rPr>
          <w:noProof/>
        </w:rPr>
        <w:drawing>
          <wp:inline distT="0" distB="0" distL="0" distR="0" wp14:anchorId="67740952" wp14:editId="69968BC4">
            <wp:extent cx="1021168" cy="457240"/>
            <wp:effectExtent l="0" t="0" r="7620" b="0"/>
            <wp:docPr id="447390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390239" name=""/>
                    <pic:cNvPicPr/>
                  </pic:nvPicPr>
                  <pic:blipFill>
                    <a:blip r:embed="rId33"/>
                    <a:stretch>
                      <a:fillRect/>
                    </a:stretch>
                  </pic:blipFill>
                  <pic:spPr>
                    <a:xfrm>
                      <a:off x="0" y="0"/>
                      <a:ext cx="1021168" cy="457240"/>
                    </a:xfrm>
                    <a:prstGeom prst="rect">
                      <a:avLst/>
                    </a:prstGeom>
                  </pic:spPr>
                </pic:pic>
              </a:graphicData>
            </a:graphic>
          </wp:inline>
        </w:drawing>
      </w:r>
    </w:p>
    <w:p w14:paraId="3A8B39FB" w14:textId="6FCB7394" w:rsidR="00271529" w:rsidRDefault="005D1AA5" w:rsidP="005D1AA5">
      <w:pPr>
        <w:pStyle w:val="Caption"/>
      </w:pPr>
      <w:r>
        <w:t>Botones de ordenación junto al encabezado de la columna de productos</w:t>
      </w:r>
    </w:p>
    <w:p w14:paraId="79831132" w14:textId="7921BC00" w:rsidR="00271529" w:rsidRDefault="00271529" w:rsidP="00271529">
      <w:r>
        <w:t>¡Puedes ordenar cualquier columna cuyo encabezado tenga los botones de Ordenar!</w:t>
      </w:r>
    </w:p>
    <w:p w14:paraId="36817E07" w14:textId="042D1390" w:rsidR="005C73CD" w:rsidRDefault="005C73CD" w:rsidP="00271529">
      <w:r>
        <w:t xml:space="preserve">La columna de acciones </w:t>
      </w:r>
      <w:r w:rsidR="00210AF3">
        <w:t>tiene</w:t>
      </w:r>
      <w:r>
        <w:t xml:space="preserve"> Botones </w:t>
      </w:r>
      <w:r w:rsidRPr="005D1AA5">
        <w:rPr>
          <w:u w:val="single"/>
        </w:rPr>
        <w:t xml:space="preserve">de edición </w:t>
      </w:r>
      <w:r>
        <w:t xml:space="preserve">y </w:t>
      </w:r>
      <w:proofErr w:type="gramStart"/>
      <w:r w:rsidRPr="005D1AA5">
        <w:rPr>
          <w:u w:val="single"/>
        </w:rPr>
        <w:t xml:space="preserve">comentarios </w:t>
      </w:r>
      <w:r>
        <w:t>.</w:t>
      </w:r>
      <w:proofErr w:type="gramEnd"/>
    </w:p>
    <w:p w14:paraId="27092F04" w14:textId="5EC11079" w:rsidR="00210AF3" w:rsidRDefault="00210AF3" w:rsidP="00210AF3">
      <w:pPr>
        <w:jc w:val="center"/>
      </w:pPr>
      <w:r w:rsidRPr="00210AF3">
        <w:rPr>
          <w:noProof/>
        </w:rPr>
        <w:drawing>
          <wp:inline distT="0" distB="0" distL="0" distR="0" wp14:anchorId="2FA1C9A0" wp14:editId="5EC5A668">
            <wp:extent cx="1950720" cy="1852668"/>
            <wp:effectExtent l="0" t="0" r="0" b="0"/>
            <wp:docPr id="88592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2600" name=""/>
                    <pic:cNvPicPr/>
                  </pic:nvPicPr>
                  <pic:blipFill>
                    <a:blip r:embed="rId34"/>
                    <a:stretch>
                      <a:fillRect/>
                    </a:stretch>
                  </pic:blipFill>
                  <pic:spPr>
                    <a:xfrm>
                      <a:off x="0" y="0"/>
                      <a:ext cx="1953530" cy="1855337"/>
                    </a:xfrm>
                    <a:prstGeom prst="rect">
                      <a:avLst/>
                    </a:prstGeom>
                  </pic:spPr>
                </pic:pic>
              </a:graphicData>
            </a:graphic>
          </wp:inline>
        </w:drawing>
      </w:r>
    </w:p>
    <w:p w14:paraId="4E236AB9" w14:textId="35583504" w:rsidR="002E5DE0" w:rsidRDefault="002E5DE0" w:rsidP="00EE2DEB">
      <w:r>
        <w:t>Hay cuatro botones en el lado derecho, encima de la mesa:</w:t>
      </w:r>
    </w:p>
    <w:p w14:paraId="20B9BD8C" w14:textId="3CD2DB64" w:rsidR="007247B8" w:rsidRDefault="007247B8" w:rsidP="007247B8">
      <w:pPr>
        <w:jc w:val="center"/>
      </w:pPr>
      <w:r w:rsidRPr="007247B8">
        <w:rPr>
          <w:noProof/>
        </w:rPr>
        <w:drawing>
          <wp:inline distT="0" distB="0" distL="0" distR="0" wp14:anchorId="0037506B" wp14:editId="6514B81D">
            <wp:extent cx="5212532" cy="579170"/>
            <wp:effectExtent l="0" t="0" r="7620" b="0"/>
            <wp:docPr id="124027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279507" name=""/>
                    <pic:cNvPicPr/>
                  </pic:nvPicPr>
                  <pic:blipFill>
                    <a:blip r:embed="rId35"/>
                    <a:stretch>
                      <a:fillRect/>
                    </a:stretch>
                  </pic:blipFill>
                  <pic:spPr>
                    <a:xfrm>
                      <a:off x="0" y="0"/>
                      <a:ext cx="5212532" cy="579170"/>
                    </a:xfrm>
                    <a:prstGeom prst="rect">
                      <a:avLst/>
                    </a:prstGeom>
                  </pic:spPr>
                </pic:pic>
              </a:graphicData>
            </a:graphic>
          </wp:inline>
        </w:drawing>
      </w:r>
    </w:p>
    <w:p w14:paraId="1F0BC4D7" w14:textId="4E8C93A6" w:rsidR="00B62870" w:rsidRDefault="007247B8" w:rsidP="005D1AA5">
      <w:pPr>
        <w:pStyle w:val="ListParagraph"/>
        <w:keepNext/>
        <w:numPr>
          <w:ilvl w:val="0"/>
          <w:numId w:val="42"/>
        </w:numPr>
      </w:pPr>
      <w:r>
        <w:t xml:space="preserve">Mostrar ubicación de almacenamiento: Esta opción solo es visible para las ubicaciones que tienen activada la función de ubicación de almacenamiento. </w:t>
      </w:r>
      <w:r w:rsidR="00C224DB">
        <w:br/>
      </w:r>
      <w:r w:rsidR="00620851">
        <w:t xml:space="preserve">Cuando está activada, los usuarios pueden asignar ubicaciones de almacenamiento a cada artículo. </w:t>
      </w:r>
      <w:r w:rsidR="00620851">
        <w:br/>
        <w:t xml:space="preserve">Cuando está desactivada, cada artículo se asignará a la ubicación de almacenamiento </w:t>
      </w:r>
      <w:r w:rsidR="00620851">
        <w:lastRenderedPageBreak/>
        <w:t xml:space="preserve">de recepción. </w:t>
      </w:r>
      <w:r w:rsidR="00B62870">
        <w:br/>
      </w:r>
      <w:r w:rsidR="005A3B10">
        <w:t>También existen opciones de autocompletado para la ubicación de almacenamiento.</w:t>
      </w:r>
    </w:p>
    <w:p w14:paraId="462149AD" w14:textId="270FAA7A" w:rsidR="005D1AA5" w:rsidRDefault="005A3B10" w:rsidP="00B62870">
      <w:pPr>
        <w:keepNext/>
        <w:ind w:left="360"/>
        <w:jc w:val="center"/>
      </w:pPr>
      <w:r w:rsidRPr="005A3B10">
        <w:rPr>
          <w:noProof/>
        </w:rPr>
        <w:drawing>
          <wp:inline distT="0" distB="0" distL="0" distR="0" wp14:anchorId="7DC23B18" wp14:editId="1F6211BD">
            <wp:extent cx="1623201" cy="1493649"/>
            <wp:effectExtent l="0" t="0" r="0" b="0"/>
            <wp:docPr id="987216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16684" name=""/>
                    <pic:cNvPicPr/>
                  </pic:nvPicPr>
                  <pic:blipFill>
                    <a:blip r:embed="rId36"/>
                    <a:stretch>
                      <a:fillRect/>
                    </a:stretch>
                  </pic:blipFill>
                  <pic:spPr>
                    <a:xfrm>
                      <a:off x="0" y="0"/>
                      <a:ext cx="1623201" cy="1493649"/>
                    </a:xfrm>
                    <a:prstGeom prst="rect">
                      <a:avLst/>
                    </a:prstGeom>
                  </pic:spPr>
                </pic:pic>
              </a:graphicData>
            </a:graphic>
          </wp:inline>
        </w:drawing>
      </w:r>
    </w:p>
    <w:p w14:paraId="4B5337E3" w14:textId="4D3C6B91" w:rsidR="007247B8" w:rsidRDefault="005D1AA5" w:rsidP="00B62870">
      <w:pPr>
        <w:pStyle w:val="Caption"/>
        <w:ind w:left="720"/>
      </w:pPr>
      <w:r>
        <w:t>Opciones de autocompletado de ubicación</w:t>
      </w:r>
    </w:p>
    <w:p w14:paraId="13769DD0" w14:textId="328BA2A6" w:rsidR="00F756DB" w:rsidRDefault="00F756DB" w:rsidP="007247B8">
      <w:pPr>
        <w:pStyle w:val="ListParagraph"/>
        <w:numPr>
          <w:ilvl w:val="0"/>
          <w:numId w:val="42"/>
        </w:numPr>
      </w:pPr>
      <w:r>
        <w:t xml:space="preserve">Restablecer ordenación: Si </w:t>
      </w:r>
      <w:r w:rsidR="00B62870">
        <w:t>se ha habilitado la ordenación para alguna columna, simplemente haga clic en Restablecer ordenación para deshacerla.</w:t>
      </w:r>
    </w:p>
    <w:p w14:paraId="1B068952" w14:textId="7D9DD4B2" w:rsidR="006776C6" w:rsidRDefault="006776C6" w:rsidP="007247B8">
      <w:pPr>
        <w:pStyle w:val="ListParagraph"/>
        <w:numPr>
          <w:ilvl w:val="0"/>
          <w:numId w:val="42"/>
        </w:numPr>
      </w:pPr>
      <w:r>
        <w:t>Rellenar automáticamente las cantidades: Haga clic en este botón para rellenar automáticamente las líneas con campos vacíos de "Recibido ahora" con la cantidad enviada. Esto no sobrescribirá las cantidades de "Recibido ahora" que los usuarios ya hayan introducido.</w:t>
      </w:r>
    </w:p>
    <w:p w14:paraId="2FF9361A" w14:textId="6107636E" w:rsidR="00F1742C" w:rsidRPr="00EE2DEB" w:rsidRDefault="00F1742C" w:rsidP="007247B8">
      <w:pPr>
        <w:pStyle w:val="ListParagraph"/>
        <w:numPr>
          <w:ilvl w:val="0"/>
          <w:numId w:val="42"/>
        </w:numPr>
      </w:pPr>
      <w:r>
        <w:t xml:space="preserve">Guardar y salir: Haga clic en este botón para guardar toda su información y </w:t>
      </w:r>
      <w:r w:rsidR="000C0AAE">
        <w:t>volver a ella más tarde.</w:t>
      </w:r>
    </w:p>
    <w:p w14:paraId="49148141" w14:textId="5E762676" w:rsidR="002C78EC" w:rsidRDefault="002C78EC" w:rsidP="002C78EC">
      <w:pPr>
        <w:pStyle w:val="Heading2"/>
      </w:pPr>
      <w:bookmarkStart w:id="13" w:name="_Toc243657612"/>
      <w:r>
        <w:t>Modal de edición</w:t>
      </w:r>
      <w:bookmarkEnd w:id="13"/>
    </w:p>
    <w:p w14:paraId="672C0335" w14:textId="77777777" w:rsidR="00EA7A87" w:rsidRDefault="008F4156" w:rsidP="005C73CD">
      <w:pPr>
        <w:keepNext/>
        <w:jc w:val="center"/>
      </w:pPr>
      <w:r w:rsidRPr="008F4156">
        <w:rPr>
          <w:noProof/>
        </w:rPr>
        <w:drawing>
          <wp:inline distT="0" distB="0" distL="0" distR="0" wp14:anchorId="5EF3FF51" wp14:editId="2CDC7760">
            <wp:extent cx="5994575" cy="2613660"/>
            <wp:effectExtent l="0" t="0" r="6350" b="0"/>
            <wp:docPr id="4" name="Picture 3">
              <a:extLst xmlns:a="http://schemas.openxmlformats.org/drawingml/2006/main">
                <a:ext uri="{FF2B5EF4-FFF2-40B4-BE49-F238E27FC236}">
                  <a16:creationId xmlns:a16="http://schemas.microsoft.com/office/drawing/2014/main" id="{A67A71CA-EF50-B7E4-6FAF-1DA442A4C5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67A71CA-EF50-B7E4-6FAF-1DA442A4C59D}"/>
                        </a:ext>
                      </a:extLst>
                    </pic:cNvPr>
                    <pic:cNvPicPr>
                      <a:picLocks noChangeAspect="1"/>
                    </pic:cNvPicPr>
                  </pic:nvPicPr>
                  <pic:blipFill>
                    <a:blip r:embed="rId37"/>
                    <a:stretch>
                      <a:fillRect/>
                    </a:stretch>
                  </pic:blipFill>
                  <pic:spPr>
                    <a:xfrm>
                      <a:off x="0" y="0"/>
                      <a:ext cx="6008331" cy="2619658"/>
                    </a:xfrm>
                    <a:prstGeom prst="rect">
                      <a:avLst/>
                    </a:prstGeom>
                  </pic:spPr>
                </pic:pic>
              </a:graphicData>
            </a:graphic>
          </wp:inline>
        </w:drawing>
      </w:r>
    </w:p>
    <w:p w14:paraId="3E5217A1" w14:textId="0DF17504" w:rsidR="002C78EC" w:rsidRDefault="00EA7A87" w:rsidP="00EA7A87">
      <w:pPr>
        <w:pStyle w:val="Caption"/>
      </w:pPr>
      <w:r>
        <w:t>Nueva ventana modal de edición</w:t>
      </w:r>
    </w:p>
    <w:p w14:paraId="452016B2" w14:textId="4A3B4806" w:rsidR="005C73CD" w:rsidRDefault="00AC6445" w:rsidP="005C73CD">
      <w:r>
        <w:t xml:space="preserve">También hemos actualizado la ventana modal de edición, donde los usuarios pueden actualizar las líneas de los artículos recibidos. Con este rediseño, la información de recepción </w:t>
      </w:r>
      <w:r>
        <w:lastRenderedPageBreak/>
        <w:t>se distingue de la información de envío, lo que solucionará varios problemas que habíamos experimentado anteriormente.</w:t>
      </w:r>
    </w:p>
    <w:p w14:paraId="6A3AE921" w14:textId="23311FA4" w:rsidR="009A0CED" w:rsidRDefault="009A0CED" w:rsidP="009A0CED">
      <w:pPr>
        <w:pStyle w:val="Heading3"/>
        <w:numPr>
          <w:ilvl w:val="0"/>
          <w:numId w:val="42"/>
        </w:numPr>
      </w:pPr>
      <w:bookmarkStart w:id="14" w:name="_Toc243657613"/>
      <w:r>
        <w:t>Enviado</w:t>
      </w:r>
      <w:bookmarkEnd w:id="14"/>
    </w:p>
    <w:p w14:paraId="6D50A525" w14:textId="77777777" w:rsidR="000C0AAE" w:rsidRDefault="00D87903" w:rsidP="000C0AAE">
      <w:pPr>
        <w:keepNext/>
        <w:jc w:val="center"/>
      </w:pPr>
      <w:r w:rsidRPr="00D87903">
        <w:rPr>
          <w:noProof/>
        </w:rPr>
        <w:drawing>
          <wp:inline distT="0" distB="0" distL="0" distR="0" wp14:anchorId="6C7D58E9" wp14:editId="3F9A3CBA">
            <wp:extent cx="6491213" cy="617220"/>
            <wp:effectExtent l="0" t="0" r="5080" b="0"/>
            <wp:docPr id="730339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339333" name=""/>
                    <pic:cNvPicPr/>
                  </pic:nvPicPr>
                  <pic:blipFill>
                    <a:blip r:embed="rId38"/>
                    <a:stretch>
                      <a:fillRect/>
                    </a:stretch>
                  </pic:blipFill>
                  <pic:spPr>
                    <a:xfrm>
                      <a:off x="0" y="0"/>
                      <a:ext cx="6494213" cy="617505"/>
                    </a:xfrm>
                    <a:prstGeom prst="rect">
                      <a:avLst/>
                    </a:prstGeom>
                  </pic:spPr>
                </pic:pic>
              </a:graphicData>
            </a:graphic>
          </wp:inline>
        </w:drawing>
      </w:r>
    </w:p>
    <w:p w14:paraId="15AAFA29" w14:textId="7D1E42B5" w:rsidR="00D87903" w:rsidRPr="00D87903" w:rsidRDefault="000C0AAE" w:rsidP="000C0AAE">
      <w:pPr>
        <w:pStyle w:val="Caption"/>
      </w:pPr>
      <w:r>
        <w:t>Sección de envíos del modal de edición</w:t>
      </w:r>
    </w:p>
    <w:p w14:paraId="06B7AB57" w14:textId="6B45C005" w:rsidR="009A0CED" w:rsidRDefault="009A0CED" w:rsidP="009A0CED">
      <w:r>
        <w:t>La sección "Enviado" en la ventana modal de edición muestra la información original que se ingresó durante el proceso de envío. Esta información permanece sin cambios, incluso si el usuario actualiza los datos durante la recepción.</w:t>
      </w:r>
    </w:p>
    <w:p w14:paraId="2BF7DBA0" w14:textId="15764884" w:rsidR="004D3002" w:rsidRDefault="003B4169" w:rsidP="004D3002">
      <w:r>
        <w:t>Por ejemplo, si es necesario corregir el número de lote, los usuarios pueden añadir el número correcto en la sección "Recibido ahora", mientras que el número de lote original se conservará en la sección "Enviado". Esto facilita el seguimiento de auditorías para la verificación de datos.</w:t>
      </w:r>
    </w:p>
    <w:p w14:paraId="40F1EDD3" w14:textId="412A2190" w:rsidR="004D3002" w:rsidRDefault="004D3002" w:rsidP="004D3002">
      <w:pPr>
        <w:pStyle w:val="Heading3"/>
        <w:numPr>
          <w:ilvl w:val="0"/>
          <w:numId w:val="42"/>
        </w:numPr>
      </w:pPr>
      <w:bookmarkStart w:id="15" w:name="_Toc243657614"/>
      <w:r>
        <w:t>Recibiendo ahora</w:t>
      </w:r>
      <w:bookmarkEnd w:id="15"/>
    </w:p>
    <w:p w14:paraId="3AE487EA" w14:textId="77777777" w:rsidR="00A2333F" w:rsidRDefault="002A7620" w:rsidP="00A2333F">
      <w:pPr>
        <w:keepNext/>
        <w:jc w:val="center"/>
      </w:pPr>
      <w:r w:rsidRPr="002A7620">
        <w:rPr>
          <w:noProof/>
        </w:rPr>
        <w:drawing>
          <wp:inline distT="0" distB="0" distL="0" distR="0" wp14:anchorId="02C4A746" wp14:editId="5E8EEF74">
            <wp:extent cx="5943600" cy="1242060"/>
            <wp:effectExtent l="0" t="0" r="0" b="0"/>
            <wp:docPr id="766331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31733" name=""/>
                    <pic:cNvPicPr/>
                  </pic:nvPicPr>
                  <pic:blipFill>
                    <a:blip r:embed="rId39"/>
                    <a:stretch>
                      <a:fillRect/>
                    </a:stretch>
                  </pic:blipFill>
                  <pic:spPr>
                    <a:xfrm>
                      <a:off x="0" y="0"/>
                      <a:ext cx="5943600" cy="1242060"/>
                    </a:xfrm>
                    <a:prstGeom prst="rect">
                      <a:avLst/>
                    </a:prstGeom>
                  </pic:spPr>
                </pic:pic>
              </a:graphicData>
            </a:graphic>
          </wp:inline>
        </w:drawing>
      </w:r>
    </w:p>
    <w:p w14:paraId="741AA2B4" w14:textId="6ADB688B" w:rsidR="004D3002" w:rsidRDefault="00A2333F" w:rsidP="00A2333F">
      <w:pPr>
        <w:pStyle w:val="Caption"/>
      </w:pPr>
      <w:r>
        <w:t>Sección de recepción en el modal de edición</w:t>
      </w:r>
    </w:p>
    <w:p w14:paraId="09E6EA7A" w14:textId="79F30D37" w:rsidR="002A7620" w:rsidRDefault="002A7620" w:rsidP="002A7620">
      <w:r>
        <w:t>La sección «Recibiendo ahora» permite a los usuarios añadir o actualizar información sobre los artículos recibidos. Los datos de producto y lote/número de serie de la línea original no se pueden modificar, pero los usuarios pueden añadir nuevos registros para incluir nuevos números de lote.</w:t>
      </w:r>
    </w:p>
    <w:p w14:paraId="7668BB5A" w14:textId="0DBC463B" w:rsidR="00306F6F" w:rsidRDefault="00306F6F" w:rsidP="002A7620">
      <w:r>
        <w:t>Utilice la ventana modal de edición para:</w:t>
      </w:r>
    </w:p>
    <w:p w14:paraId="7FB1E3FC" w14:textId="19797D00" w:rsidR="00306F6F" w:rsidRDefault="00F24F77" w:rsidP="00306F6F">
      <w:pPr>
        <w:pStyle w:val="ListParagraph"/>
        <w:numPr>
          <w:ilvl w:val="0"/>
          <w:numId w:val="45"/>
        </w:numPr>
      </w:pPr>
      <w:r>
        <w:t>Actualiza el lote/número de serie de los artículos que estás recibiendo.</w:t>
      </w:r>
    </w:p>
    <w:p w14:paraId="4A9D7095" w14:textId="0AFD09D9" w:rsidR="00F24F77" w:rsidRDefault="00F24F77" w:rsidP="00306F6F">
      <w:pPr>
        <w:pStyle w:val="ListParagraph"/>
        <w:numPr>
          <w:ilvl w:val="0"/>
          <w:numId w:val="45"/>
        </w:numPr>
      </w:pPr>
      <w:r>
        <w:t>Modificar la fecha de caducidad asociada a un lote/número de serie específico.</w:t>
      </w:r>
    </w:p>
    <w:p w14:paraId="56836440" w14:textId="2CB2B31A" w:rsidR="00F24F77" w:rsidRDefault="00F24F77" w:rsidP="00306F6F">
      <w:pPr>
        <w:pStyle w:val="ListParagraph"/>
        <w:numPr>
          <w:ilvl w:val="0"/>
          <w:numId w:val="45"/>
        </w:numPr>
      </w:pPr>
      <w:r>
        <w:t>Dividir una línea en dos o más Lotes/SN</w:t>
      </w:r>
    </w:p>
    <w:p w14:paraId="7B090939" w14:textId="7C3B875B" w:rsidR="00F24F77" w:rsidRDefault="00F24F77" w:rsidP="00306F6F">
      <w:pPr>
        <w:pStyle w:val="ListParagraph"/>
        <w:numPr>
          <w:ilvl w:val="0"/>
          <w:numId w:val="45"/>
        </w:numPr>
      </w:pPr>
      <w:r>
        <w:t>Ver líneas de división</w:t>
      </w:r>
    </w:p>
    <w:p w14:paraId="1DC5B905" w14:textId="25F41CC2" w:rsidR="00F24F77" w:rsidRDefault="00F24F77" w:rsidP="00306F6F">
      <w:pPr>
        <w:pStyle w:val="ListParagraph"/>
        <w:numPr>
          <w:ilvl w:val="0"/>
          <w:numId w:val="45"/>
        </w:numPr>
      </w:pPr>
      <w:r>
        <w:t>Sustituir un producto si se envió el producto incorrecto en el envío.</w:t>
      </w:r>
    </w:p>
    <w:p w14:paraId="4A9087C5" w14:textId="0935C710" w:rsidR="001E4F1D" w:rsidRDefault="001E4F1D" w:rsidP="001E4F1D">
      <w:pPr>
        <w:pStyle w:val="Heading3"/>
        <w:numPr>
          <w:ilvl w:val="0"/>
          <w:numId w:val="45"/>
        </w:numPr>
      </w:pPr>
      <w:bookmarkStart w:id="16" w:name="_Toc243657615"/>
      <w:r>
        <w:lastRenderedPageBreak/>
        <w:t>Estado</w:t>
      </w:r>
      <w:bookmarkEnd w:id="16"/>
    </w:p>
    <w:p w14:paraId="6B77F48B" w14:textId="77777777" w:rsidR="006A1F90" w:rsidRDefault="00A525ED" w:rsidP="006A1F90">
      <w:pPr>
        <w:keepNext/>
      </w:pPr>
      <w:r w:rsidRPr="00A525ED">
        <w:rPr>
          <w:noProof/>
        </w:rPr>
        <w:drawing>
          <wp:inline distT="0" distB="0" distL="0" distR="0" wp14:anchorId="70E9B39B" wp14:editId="6BFEE995">
            <wp:extent cx="5943600" cy="722630"/>
            <wp:effectExtent l="0" t="0" r="0" b="1270"/>
            <wp:docPr id="1291944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44081" name=""/>
                    <pic:cNvPicPr/>
                  </pic:nvPicPr>
                  <pic:blipFill>
                    <a:blip r:embed="rId40"/>
                    <a:stretch>
                      <a:fillRect/>
                    </a:stretch>
                  </pic:blipFill>
                  <pic:spPr>
                    <a:xfrm>
                      <a:off x="0" y="0"/>
                      <a:ext cx="5943600" cy="722630"/>
                    </a:xfrm>
                    <a:prstGeom prst="rect">
                      <a:avLst/>
                    </a:prstGeom>
                  </pic:spPr>
                </pic:pic>
              </a:graphicData>
            </a:graphic>
          </wp:inline>
        </w:drawing>
      </w:r>
    </w:p>
    <w:p w14:paraId="506ADB74" w14:textId="411F8A49" w:rsidR="00A525ED" w:rsidRDefault="006A1F90" w:rsidP="006A1F90">
      <w:pPr>
        <w:pStyle w:val="Caption"/>
      </w:pPr>
      <w:r>
        <w:t>Sección de estado en el modal de edición</w:t>
      </w:r>
    </w:p>
    <w:p w14:paraId="0649A965" w14:textId="22D29020" w:rsidR="00A525ED" w:rsidRDefault="00A525ED" w:rsidP="00A525ED">
      <w:r>
        <w:t>Para que los usuarios tengan una mejor visibilidad del estado de recepción, hemos añadido una sección de Estado al modal de edición. En la parte inferior, ahora puede ver la Cantidad enviada, la Cantidad recibida (si la Recepción parcial está activada), la Cantidad en curso y la Cantidad restante por recibir. Esto facilitará la toma de decisiones y las conversaciones durante el proceso de recepción.</w:t>
      </w:r>
    </w:p>
    <w:p w14:paraId="05E76270" w14:textId="643954B4" w:rsidR="00064CCB" w:rsidRDefault="00253D9E" w:rsidP="00C91496">
      <w:pPr>
        <w:pStyle w:val="Heading3"/>
        <w:numPr>
          <w:ilvl w:val="0"/>
          <w:numId w:val="46"/>
        </w:numPr>
      </w:pPr>
      <w:bookmarkStart w:id="17" w:name="_Toc243657616"/>
      <w:r>
        <w:t>Ediciones mostradas en la página receptora</w:t>
      </w:r>
      <w:bookmarkEnd w:id="17"/>
    </w:p>
    <w:p w14:paraId="16758848" w14:textId="77777777" w:rsidR="006A1F90" w:rsidRDefault="00C91496" w:rsidP="006A1F90">
      <w:pPr>
        <w:keepNext/>
      </w:pPr>
      <w:r w:rsidRPr="00C91496">
        <w:rPr>
          <w:noProof/>
        </w:rPr>
        <w:drawing>
          <wp:inline distT="0" distB="0" distL="0" distR="0" wp14:anchorId="73FA527F" wp14:editId="61C2A139">
            <wp:extent cx="5943600" cy="789940"/>
            <wp:effectExtent l="0" t="0" r="0" b="0"/>
            <wp:docPr id="1759954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954481" name=""/>
                    <pic:cNvPicPr/>
                  </pic:nvPicPr>
                  <pic:blipFill>
                    <a:blip r:embed="rId41"/>
                    <a:stretch>
                      <a:fillRect/>
                    </a:stretch>
                  </pic:blipFill>
                  <pic:spPr>
                    <a:xfrm>
                      <a:off x="0" y="0"/>
                      <a:ext cx="5943600" cy="789940"/>
                    </a:xfrm>
                    <a:prstGeom prst="rect">
                      <a:avLst/>
                    </a:prstGeom>
                  </pic:spPr>
                </pic:pic>
              </a:graphicData>
            </a:graphic>
          </wp:inline>
        </w:drawing>
      </w:r>
    </w:p>
    <w:p w14:paraId="12731DC6" w14:textId="7BE31904" w:rsidR="00253D9E" w:rsidRDefault="006A1F90" w:rsidP="006A1F90">
      <w:pPr>
        <w:pStyle w:val="Caption"/>
      </w:pPr>
      <w:r>
        <w:t>Ediciones en la página de recepción</w:t>
      </w:r>
    </w:p>
    <w:p w14:paraId="34058971" w14:textId="77777777" w:rsidR="006A067D" w:rsidRDefault="00253D9E" w:rsidP="00253D9E">
      <w:r>
        <w:t>Las modificaciones realizadas en las partidas de recepción se muestran con más detalles.</w:t>
      </w:r>
    </w:p>
    <w:p w14:paraId="227C6EA5" w14:textId="31CB13C4" w:rsidR="00C249B8" w:rsidRPr="005C73CD" w:rsidRDefault="00602887" w:rsidP="005C73CD">
      <w:r>
        <w:t xml:space="preserve">Se conserva la línea original </w:t>
      </w:r>
      <w:r w:rsidR="00C91496">
        <w:t>y los cambios aparecen debajo, con la posibilidad de expandir o contraer las ediciones.</w:t>
      </w:r>
    </w:p>
    <w:p w14:paraId="2860BA30" w14:textId="4776819F" w:rsidR="002C78EC" w:rsidRDefault="002C78EC" w:rsidP="002C78EC">
      <w:pPr>
        <w:pStyle w:val="Heading2"/>
      </w:pPr>
      <w:bookmarkStart w:id="18" w:name="_Toc243657617"/>
      <w:r>
        <w:t>Página de confirmación</w:t>
      </w:r>
      <w:bookmarkEnd w:id="18"/>
    </w:p>
    <w:p w14:paraId="517409E9" w14:textId="77777777" w:rsidR="00EA7A87" w:rsidRDefault="008F4156" w:rsidP="00EA7A87">
      <w:pPr>
        <w:keepNext/>
      </w:pPr>
      <w:r w:rsidRPr="008F4156">
        <w:rPr>
          <w:noProof/>
        </w:rPr>
        <w:drawing>
          <wp:inline distT="0" distB="0" distL="0" distR="0" wp14:anchorId="08F55909" wp14:editId="1513595C">
            <wp:extent cx="5943600" cy="2552065"/>
            <wp:effectExtent l="0" t="0" r="0" b="635"/>
            <wp:docPr id="5" name="Picture 4">
              <a:extLst xmlns:a="http://schemas.openxmlformats.org/drawingml/2006/main">
                <a:ext uri="{FF2B5EF4-FFF2-40B4-BE49-F238E27FC236}">
                  <a16:creationId xmlns:a16="http://schemas.microsoft.com/office/drawing/2014/main" id="{7DBFC342-B26E-4EED-8917-46FA4A67D6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DBFC342-B26E-4EED-8917-46FA4A67D6F5}"/>
                        </a:ext>
                      </a:extLst>
                    </pic:cNvPr>
                    <pic:cNvPicPr>
                      <a:picLocks noChangeAspect="1"/>
                    </pic:cNvPicPr>
                  </pic:nvPicPr>
                  <pic:blipFill>
                    <a:blip r:embed="rId42"/>
                    <a:stretch>
                      <a:fillRect/>
                    </a:stretch>
                  </pic:blipFill>
                  <pic:spPr>
                    <a:xfrm>
                      <a:off x="0" y="0"/>
                      <a:ext cx="5943600" cy="2552065"/>
                    </a:xfrm>
                    <a:prstGeom prst="rect">
                      <a:avLst/>
                    </a:prstGeom>
                  </pic:spPr>
                </pic:pic>
              </a:graphicData>
            </a:graphic>
          </wp:inline>
        </w:drawing>
      </w:r>
    </w:p>
    <w:p w14:paraId="67A54983" w14:textId="44C6E86D" w:rsidR="008F4156" w:rsidRDefault="00EA7A87" w:rsidP="00EA7A87">
      <w:pPr>
        <w:pStyle w:val="Caption"/>
      </w:pPr>
      <w:r>
        <w:t>Nueva página de confirmación de recibo</w:t>
      </w:r>
    </w:p>
    <w:p w14:paraId="6E518ED1" w14:textId="70953B42" w:rsidR="002F2B4C" w:rsidRDefault="00172B14" w:rsidP="002F2B4C">
      <w:r>
        <w:lastRenderedPageBreak/>
        <w:t>En la sección Confirmar recibo, verá toda la información ingresada en la página de recepción. También encontrará una barra de búsqueda, un filtro de estado del recibo y opciones para ordenar las columnas.</w:t>
      </w:r>
    </w:p>
    <w:p w14:paraId="21954602" w14:textId="3FF2E7AC" w:rsidR="009E1232" w:rsidRDefault="009E1232" w:rsidP="009E1232">
      <w:pPr>
        <w:pStyle w:val="Heading2"/>
      </w:pPr>
      <w:bookmarkStart w:id="19" w:name="_Toc243657618"/>
      <w:r>
        <w:t>Comprobante de recepción de mercancías</w:t>
      </w:r>
      <w:bookmarkEnd w:id="19"/>
    </w:p>
    <w:p w14:paraId="5A41F5E7" w14:textId="57423617" w:rsidR="00D73A84" w:rsidRDefault="00855053" w:rsidP="0089792A">
      <w:r>
        <w:t>Dados los cambios introducidos en la ventana modal de edición y en la forma en que se muestran las ediciones en la página de recepción, también hemos actualizado el albarán de recepción de mercancías para reflejar dichos cambios.</w:t>
      </w:r>
    </w:p>
    <w:p w14:paraId="0DD4074B" w14:textId="2DC13C8E" w:rsidR="00027188" w:rsidRDefault="00881606" w:rsidP="0089792A">
      <w:r>
        <w:t>Cualquier modificación realizada a un artículo enviado durante el proceso de recepción será claramente visible en el albarán de recepción. Consulte un ejemplo a continuación.</w:t>
      </w:r>
    </w:p>
    <w:p w14:paraId="71934A98" w14:textId="5501D9A8" w:rsidR="00D73A84" w:rsidRDefault="00615BB1" w:rsidP="00615BB1">
      <w:pPr>
        <w:keepNext/>
        <w:jc w:val="center"/>
      </w:pPr>
      <w:r w:rsidRPr="00615BB1">
        <w:rPr>
          <w:noProof/>
        </w:rPr>
        <w:drawing>
          <wp:inline distT="0" distB="0" distL="0" distR="0" wp14:anchorId="4307F259" wp14:editId="5547B767">
            <wp:extent cx="4937760" cy="1832141"/>
            <wp:effectExtent l="0" t="0" r="0" b="0"/>
            <wp:docPr id="1450858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58426" name=""/>
                    <pic:cNvPicPr/>
                  </pic:nvPicPr>
                  <pic:blipFill>
                    <a:blip r:embed="rId43"/>
                    <a:stretch>
                      <a:fillRect/>
                    </a:stretch>
                  </pic:blipFill>
                  <pic:spPr>
                    <a:xfrm>
                      <a:off x="0" y="0"/>
                      <a:ext cx="4946652" cy="1835440"/>
                    </a:xfrm>
                    <a:prstGeom prst="rect">
                      <a:avLst/>
                    </a:prstGeom>
                  </pic:spPr>
                </pic:pic>
              </a:graphicData>
            </a:graphic>
          </wp:inline>
        </w:drawing>
      </w:r>
    </w:p>
    <w:p w14:paraId="1690254D" w14:textId="1D13B04E" w:rsidR="0089792A" w:rsidRPr="0089792A" w:rsidRDefault="00D73A84" w:rsidP="00615BB1">
      <w:pPr>
        <w:pStyle w:val="Caption"/>
      </w:pPr>
      <w:r>
        <w:t>Comprobante de recepción de mercancías</w:t>
      </w:r>
    </w:p>
    <w:sectPr w:rsidR="0089792A" w:rsidRPr="0089792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hitney Book">
    <w:panose1 w:val="00000000000000000000"/>
    <w:charset w:val="00"/>
    <w:family w:val="modern"/>
    <w:notTrueType/>
    <w:pitch w:val="variable"/>
    <w:sig w:usb0="A00000AF" w:usb1="50002048" w:usb2="00000000" w:usb3="00000000" w:csb0="0000011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Whitney">
    <w:altName w:val="Times New Roman"/>
    <w:panose1 w:val="00000000000000000000"/>
    <w:charset w:val="00"/>
    <w:family w:val="modern"/>
    <w:notTrueType/>
    <w:pitch w:val="variable"/>
    <w:sig w:usb0="A00000AF" w:usb1="50002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Whitney Semibold">
    <w:panose1 w:val="00000000000000000000"/>
    <w:charset w:val="00"/>
    <w:family w:val="modern"/>
    <w:notTrueType/>
    <w:pitch w:val="variable"/>
    <w:sig w:usb0="A00000AF" w:usb1="50002048" w:usb2="00000000" w:usb3="00000000" w:csb0="0000011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FSqpN1HF4Hkg7E" int2:id="sVSYRFb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797F02"/>
    <w:multiLevelType w:val="hybridMultilevel"/>
    <w:tmpl w:val="1248B2AE"/>
    <w:lvl w:ilvl="0" w:tplc="57E0C644">
      <w:start w:val="1"/>
      <w:numFmt w:val="bullet"/>
      <w:lvlText w:val=""/>
      <w:lvlJc w:val="left"/>
      <w:pPr>
        <w:ind w:left="720" w:hanging="360"/>
      </w:pPr>
      <w:rPr>
        <w:rFonts w:ascii="Symbol" w:hAnsi="Symbol" w:hint="default"/>
      </w:rPr>
    </w:lvl>
    <w:lvl w:ilvl="1" w:tplc="B34288A2">
      <w:start w:val="1"/>
      <w:numFmt w:val="bullet"/>
      <w:lvlText w:val="o"/>
      <w:lvlJc w:val="left"/>
      <w:pPr>
        <w:ind w:left="1440" w:hanging="360"/>
      </w:pPr>
      <w:rPr>
        <w:rFonts w:ascii="Courier New" w:hAnsi="Courier New" w:hint="default"/>
      </w:rPr>
    </w:lvl>
    <w:lvl w:ilvl="2" w:tplc="14E60242">
      <w:start w:val="1"/>
      <w:numFmt w:val="bullet"/>
      <w:lvlText w:val=""/>
      <w:lvlJc w:val="left"/>
      <w:pPr>
        <w:ind w:left="2160" w:hanging="360"/>
      </w:pPr>
      <w:rPr>
        <w:rFonts w:ascii="Wingdings" w:hAnsi="Wingdings" w:hint="default"/>
      </w:rPr>
    </w:lvl>
    <w:lvl w:ilvl="3" w:tplc="E1F86E88">
      <w:start w:val="1"/>
      <w:numFmt w:val="bullet"/>
      <w:lvlText w:val=""/>
      <w:lvlJc w:val="left"/>
      <w:pPr>
        <w:ind w:left="2880" w:hanging="360"/>
      </w:pPr>
      <w:rPr>
        <w:rFonts w:ascii="Symbol" w:hAnsi="Symbol" w:hint="default"/>
      </w:rPr>
    </w:lvl>
    <w:lvl w:ilvl="4" w:tplc="E10074F6">
      <w:start w:val="1"/>
      <w:numFmt w:val="bullet"/>
      <w:lvlText w:val="o"/>
      <w:lvlJc w:val="left"/>
      <w:pPr>
        <w:ind w:left="3600" w:hanging="360"/>
      </w:pPr>
      <w:rPr>
        <w:rFonts w:ascii="Courier New" w:hAnsi="Courier New" w:hint="default"/>
      </w:rPr>
    </w:lvl>
    <w:lvl w:ilvl="5" w:tplc="5C44F2C0">
      <w:start w:val="1"/>
      <w:numFmt w:val="bullet"/>
      <w:lvlText w:val=""/>
      <w:lvlJc w:val="left"/>
      <w:pPr>
        <w:ind w:left="4320" w:hanging="360"/>
      </w:pPr>
      <w:rPr>
        <w:rFonts w:ascii="Wingdings" w:hAnsi="Wingdings" w:hint="default"/>
      </w:rPr>
    </w:lvl>
    <w:lvl w:ilvl="6" w:tplc="5590021A">
      <w:start w:val="1"/>
      <w:numFmt w:val="bullet"/>
      <w:lvlText w:val=""/>
      <w:lvlJc w:val="left"/>
      <w:pPr>
        <w:ind w:left="5040" w:hanging="360"/>
      </w:pPr>
      <w:rPr>
        <w:rFonts w:ascii="Symbol" w:hAnsi="Symbol" w:hint="default"/>
      </w:rPr>
    </w:lvl>
    <w:lvl w:ilvl="7" w:tplc="F4B0AE82">
      <w:start w:val="1"/>
      <w:numFmt w:val="bullet"/>
      <w:lvlText w:val="o"/>
      <w:lvlJc w:val="left"/>
      <w:pPr>
        <w:ind w:left="5760" w:hanging="360"/>
      </w:pPr>
      <w:rPr>
        <w:rFonts w:ascii="Courier New" w:hAnsi="Courier New" w:hint="default"/>
      </w:rPr>
    </w:lvl>
    <w:lvl w:ilvl="8" w:tplc="37EA785C">
      <w:start w:val="1"/>
      <w:numFmt w:val="bullet"/>
      <w:lvlText w:val=""/>
      <w:lvlJc w:val="left"/>
      <w:pPr>
        <w:ind w:left="6480" w:hanging="360"/>
      </w:pPr>
      <w:rPr>
        <w:rFonts w:ascii="Wingdings" w:hAnsi="Wingdings" w:hint="default"/>
      </w:rPr>
    </w:lvl>
  </w:abstractNum>
  <w:abstractNum w:abstractNumId="10" w15:restartNumberingAfterBreak="0">
    <w:nsid w:val="07D8DEB8"/>
    <w:multiLevelType w:val="hybridMultilevel"/>
    <w:tmpl w:val="65584A00"/>
    <w:lvl w:ilvl="0" w:tplc="7534B5C4">
      <w:start w:val="1"/>
      <w:numFmt w:val="bullet"/>
      <w:lvlText w:val=""/>
      <w:lvlJc w:val="left"/>
      <w:pPr>
        <w:ind w:left="720" w:hanging="360"/>
      </w:pPr>
      <w:rPr>
        <w:rFonts w:ascii="Symbol" w:hAnsi="Symbol" w:hint="default"/>
      </w:rPr>
    </w:lvl>
    <w:lvl w:ilvl="1" w:tplc="A8BA7F7C">
      <w:start w:val="1"/>
      <w:numFmt w:val="bullet"/>
      <w:lvlText w:val="o"/>
      <w:lvlJc w:val="left"/>
      <w:pPr>
        <w:ind w:left="1440" w:hanging="360"/>
      </w:pPr>
      <w:rPr>
        <w:rFonts w:ascii="Courier New" w:hAnsi="Courier New" w:hint="default"/>
      </w:rPr>
    </w:lvl>
    <w:lvl w:ilvl="2" w:tplc="50DEE552">
      <w:start w:val="1"/>
      <w:numFmt w:val="bullet"/>
      <w:lvlText w:val=""/>
      <w:lvlJc w:val="left"/>
      <w:pPr>
        <w:ind w:left="2160" w:hanging="360"/>
      </w:pPr>
      <w:rPr>
        <w:rFonts w:ascii="Wingdings" w:hAnsi="Wingdings" w:hint="default"/>
      </w:rPr>
    </w:lvl>
    <w:lvl w:ilvl="3" w:tplc="38F22586">
      <w:start w:val="1"/>
      <w:numFmt w:val="bullet"/>
      <w:lvlText w:val=""/>
      <w:lvlJc w:val="left"/>
      <w:pPr>
        <w:ind w:left="2880" w:hanging="360"/>
      </w:pPr>
      <w:rPr>
        <w:rFonts w:ascii="Symbol" w:hAnsi="Symbol" w:hint="default"/>
      </w:rPr>
    </w:lvl>
    <w:lvl w:ilvl="4" w:tplc="C764FEE6">
      <w:start w:val="1"/>
      <w:numFmt w:val="bullet"/>
      <w:lvlText w:val="o"/>
      <w:lvlJc w:val="left"/>
      <w:pPr>
        <w:ind w:left="3600" w:hanging="360"/>
      </w:pPr>
      <w:rPr>
        <w:rFonts w:ascii="Courier New" w:hAnsi="Courier New" w:hint="default"/>
      </w:rPr>
    </w:lvl>
    <w:lvl w:ilvl="5" w:tplc="40160AE8">
      <w:start w:val="1"/>
      <w:numFmt w:val="bullet"/>
      <w:lvlText w:val=""/>
      <w:lvlJc w:val="left"/>
      <w:pPr>
        <w:ind w:left="4320" w:hanging="360"/>
      </w:pPr>
      <w:rPr>
        <w:rFonts w:ascii="Wingdings" w:hAnsi="Wingdings" w:hint="default"/>
      </w:rPr>
    </w:lvl>
    <w:lvl w:ilvl="6" w:tplc="BDF4E90A">
      <w:start w:val="1"/>
      <w:numFmt w:val="bullet"/>
      <w:lvlText w:val=""/>
      <w:lvlJc w:val="left"/>
      <w:pPr>
        <w:ind w:left="5040" w:hanging="360"/>
      </w:pPr>
      <w:rPr>
        <w:rFonts w:ascii="Symbol" w:hAnsi="Symbol" w:hint="default"/>
      </w:rPr>
    </w:lvl>
    <w:lvl w:ilvl="7" w:tplc="ED0C7CBE">
      <w:start w:val="1"/>
      <w:numFmt w:val="bullet"/>
      <w:lvlText w:val="o"/>
      <w:lvlJc w:val="left"/>
      <w:pPr>
        <w:ind w:left="5760" w:hanging="360"/>
      </w:pPr>
      <w:rPr>
        <w:rFonts w:ascii="Courier New" w:hAnsi="Courier New" w:hint="default"/>
      </w:rPr>
    </w:lvl>
    <w:lvl w:ilvl="8" w:tplc="23641D22">
      <w:start w:val="1"/>
      <w:numFmt w:val="bullet"/>
      <w:lvlText w:val=""/>
      <w:lvlJc w:val="left"/>
      <w:pPr>
        <w:ind w:left="6480" w:hanging="360"/>
      </w:pPr>
      <w:rPr>
        <w:rFonts w:ascii="Wingdings" w:hAnsi="Wingdings" w:hint="default"/>
      </w:rPr>
    </w:lvl>
  </w:abstractNum>
  <w:abstractNum w:abstractNumId="11" w15:restartNumberingAfterBreak="0">
    <w:nsid w:val="07D94AF0"/>
    <w:multiLevelType w:val="hybridMultilevel"/>
    <w:tmpl w:val="BDB8B3E8"/>
    <w:lvl w:ilvl="0" w:tplc="6212B4B2">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57FCC6"/>
    <w:multiLevelType w:val="hybridMultilevel"/>
    <w:tmpl w:val="36FCE2F2"/>
    <w:lvl w:ilvl="0" w:tplc="1C289310">
      <w:start w:val="1"/>
      <w:numFmt w:val="bullet"/>
      <w:lvlText w:val=""/>
      <w:lvlJc w:val="left"/>
      <w:pPr>
        <w:ind w:left="720" w:hanging="360"/>
      </w:pPr>
      <w:rPr>
        <w:rFonts w:ascii="Symbol" w:hAnsi="Symbol" w:hint="default"/>
      </w:rPr>
    </w:lvl>
    <w:lvl w:ilvl="1" w:tplc="5BD22220">
      <w:start w:val="1"/>
      <w:numFmt w:val="bullet"/>
      <w:lvlText w:val="o"/>
      <w:lvlJc w:val="left"/>
      <w:pPr>
        <w:ind w:left="1440" w:hanging="360"/>
      </w:pPr>
      <w:rPr>
        <w:rFonts w:ascii="Courier New" w:hAnsi="Courier New" w:hint="default"/>
      </w:rPr>
    </w:lvl>
    <w:lvl w:ilvl="2" w:tplc="66DA45E6">
      <w:start w:val="1"/>
      <w:numFmt w:val="bullet"/>
      <w:lvlText w:val=""/>
      <w:lvlJc w:val="left"/>
      <w:pPr>
        <w:ind w:left="2160" w:hanging="360"/>
      </w:pPr>
      <w:rPr>
        <w:rFonts w:ascii="Wingdings" w:hAnsi="Wingdings" w:hint="default"/>
      </w:rPr>
    </w:lvl>
    <w:lvl w:ilvl="3" w:tplc="1C6EF88C">
      <w:start w:val="1"/>
      <w:numFmt w:val="bullet"/>
      <w:lvlText w:val=""/>
      <w:lvlJc w:val="left"/>
      <w:pPr>
        <w:ind w:left="2880" w:hanging="360"/>
      </w:pPr>
      <w:rPr>
        <w:rFonts w:ascii="Symbol" w:hAnsi="Symbol" w:hint="default"/>
      </w:rPr>
    </w:lvl>
    <w:lvl w:ilvl="4" w:tplc="973A0D34">
      <w:start w:val="1"/>
      <w:numFmt w:val="bullet"/>
      <w:lvlText w:val="o"/>
      <w:lvlJc w:val="left"/>
      <w:pPr>
        <w:ind w:left="3600" w:hanging="360"/>
      </w:pPr>
      <w:rPr>
        <w:rFonts w:ascii="Courier New" w:hAnsi="Courier New" w:hint="default"/>
      </w:rPr>
    </w:lvl>
    <w:lvl w:ilvl="5" w:tplc="F5BCEE3C">
      <w:start w:val="1"/>
      <w:numFmt w:val="bullet"/>
      <w:lvlText w:val=""/>
      <w:lvlJc w:val="left"/>
      <w:pPr>
        <w:ind w:left="4320" w:hanging="360"/>
      </w:pPr>
      <w:rPr>
        <w:rFonts w:ascii="Wingdings" w:hAnsi="Wingdings" w:hint="default"/>
      </w:rPr>
    </w:lvl>
    <w:lvl w:ilvl="6" w:tplc="177C3830">
      <w:start w:val="1"/>
      <w:numFmt w:val="bullet"/>
      <w:lvlText w:val=""/>
      <w:lvlJc w:val="left"/>
      <w:pPr>
        <w:ind w:left="5040" w:hanging="360"/>
      </w:pPr>
      <w:rPr>
        <w:rFonts w:ascii="Symbol" w:hAnsi="Symbol" w:hint="default"/>
      </w:rPr>
    </w:lvl>
    <w:lvl w:ilvl="7" w:tplc="063204CE">
      <w:start w:val="1"/>
      <w:numFmt w:val="bullet"/>
      <w:lvlText w:val="o"/>
      <w:lvlJc w:val="left"/>
      <w:pPr>
        <w:ind w:left="5760" w:hanging="360"/>
      </w:pPr>
      <w:rPr>
        <w:rFonts w:ascii="Courier New" w:hAnsi="Courier New" w:hint="default"/>
      </w:rPr>
    </w:lvl>
    <w:lvl w:ilvl="8" w:tplc="A0A8CC50">
      <w:start w:val="1"/>
      <w:numFmt w:val="bullet"/>
      <w:lvlText w:val=""/>
      <w:lvlJc w:val="left"/>
      <w:pPr>
        <w:ind w:left="6480" w:hanging="360"/>
      </w:pPr>
      <w:rPr>
        <w:rFonts w:ascii="Wingdings" w:hAnsi="Wingdings" w:hint="default"/>
      </w:rPr>
    </w:lvl>
  </w:abstractNum>
  <w:abstractNum w:abstractNumId="13" w15:restartNumberingAfterBreak="0">
    <w:nsid w:val="0FEDCC83"/>
    <w:multiLevelType w:val="hybridMultilevel"/>
    <w:tmpl w:val="A99430DE"/>
    <w:lvl w:ilvl="0" w:tplc="3A76434E">
      <w:start w:val="1"/>
      <w:numFmt w:val="bullet"/>
      <w:lvlText w:val=""/>
      <w:lvlJc w:val="left"/>
      <w:pPr>
        <w:ind w:left="720" w:hanging="360"/>
      </w:pPr>
      <w:rPr>
        <w:rFonts w:ascii="Symbol" w:hAnsi="Symbol" w:hint="default"/>
      </w:rPr>
    </w:lvl>
    <w:lvl w:ilvl="1" w:tplc="55A296F8">
      <w:start w:val="1"/>
      <w:numFmt w:val="bullet"/>
      <w:lvlText w:val="o"/>
      <w:lvlJc w:val="left"/>
      <w:pPr>
        <w:ind w:left="1440" w:hanging="360"/>
      </w:pPr>
      <w:rPr>
        <w:rFonts w:ascii="Courier New" w:hAnsi="Courier New" w:hint="default"/>
      </w:rPr>
    </w:lvl>
    <w:lvl w:ilvl="2" w:tplc="4B56A2AA">
      <w:start w:val="1"/>
      <w:numFmt w:val="bullet"/>
      <w:lvlText w:val=""/>
      <w:lvlJc w:val="left"/>
      <w:pPr>
        <w:ind w:left="2160" w:hanging="360"/>
      </w:pPr>
      <w:rPr>
        <w:rFonts w:ascii="Wingdings" w:hAnsi="Wingdings" w:hint="default"/>
      </w:rPr>
    </w:lvl>
    <w:lvl w:ilvl="3" w:tplc="D95C38B6">
      <w:start w:val="1"/>
      <w:numFmt w:val="bullet"/>
      <w:lvlText w:val=""/>
      <w:lvlJc w:val="left"/>
      <w:pPr>
        <w:ind w:left="2880" w:hanging="360"/>
      </w:pPr>
      <w:rPr>
        <w:rFonts w:ascii="Symbol" w:hAnsi="Symbol" w:hint="default"/>
      </w:rPr>
    </w:lvl>
    <w:lvl w:ilvl="4" w:tplc="049A09B2">
      <w:start w:val="1"/>
      <w:numFmt w:val="bullet"/>
      <w:lvlText w:val="o"/>
      <w:lvlJc w:val="left"/>
      <w:pPr>
        <w:ind w:left="3600" w:hanging="360"/>
      </w:pPr>
      <w:rPr>
        <w:rFonts w:ascii="Courier New" w:hAnsi="Courier New" w:hint="default"/>
      </w:rPr>
    </w:lvl>
    <w:lvl w:ilvl="5" w:tplc="407ADAC0">
      <w:start w:val="1"/>
      <w:numFmt w:val="bullet"/>
      <w:lvlText w:val=""/>
      <w:lvlJc w:val="left"/>
      <w:pPr>
        <w:ind w:left="4320" w:hanging="360"/>
      </w:pPr>
      <w:rPr>
        <w:rFonts w:ascii="Wingdings" w:hAnsi="Wingdings" w:hint="default"/>
      </w:rPr>
    </w:lvl>
    <w:lvl w:ilvl="6" w:tplc="79F881DA">
      <w:start w:val="1"/>
      <w:numFmt w:val="bullet"/>
      <w:lvlText w:val=""/>
      <w:lvlJc w:val="left"/>
      <w:pPr>
        <w:ind w:left="5040" w:hanging="360"/>
      </w:pPr>
      <w:rPr>
        <w:rFonts w:ascii="Symbol" w:hAnsi="Symbol" w:hint="default"/>
      </w:rPr>
    </w:lvl>
    <w:lvl w:ilvl="7" w:tplc="21F043C4">
      <w:start w:val="1"/>
      <w:numFmt w:val="bullet"/>
      <w:lvlText w:val="o"/>
      <w:lvlJc w:val="left"/>
      <w:pPr>
        <w:ind w:left="5760" w:hanging="360"/>
      </w:pPr>
      <w:rPr>
        <w:rFonts w:ascii="Courier New" w:hAnsi="Courier New" w:hint="default"/>
      </w:rPr>
    </w:lvl>
    <w:lvl w:ilvl="8" w:tplc="3E6C2850">
      <w:start w:val="1"/>
      <w:numFmt w:val="bullet"/>
      <w:lvlText w:val=""/>
      <w:lvlJc w:val="left"/>
      <w:pPr>
        <w:ind w:left="6480" w:hanging="360"/>
      </w:pPr>
      <w:rPr>
        <w:rFonts w:ascii="Wingdings" w:hAnsi="Wingdings" w:hint="default"/>
      </w:rPr>
    </w:lvl>
  </w:abstractNum>
  <w:abstractNum w:abstractNumId="14" w15:restartNumberingAfterBreak="0">
    <w:nsid w:val="10C70FC7"/>
    <w:multiLevelType w:val="hybridMultilevel"/>
    <w:tmpl w:val="0D221A72"/>
    <w:lvl w:ilvl="0" w:tplc="09D82660">
      <w:start w:val="1"/>
      <w:numFmt w:val="bullet"/>
      <w:lvlText w:val=""/>
      <w:lvlJc w:val="left"/>
      <w:pPr>
        <w:ind w:left="720" w:hanging="360"/>
      </w:pPr>
      <w:rPr>
        <w:rFonts w:ascii="Symbol" w:hAnsi="Symbol" w:hint="default"/>
      </w:rPr>
    </w:lvl>
    <w:lvl w:ilvl="1" w:tplc="9014DFC0">
      <w:start w:val="1"/>
      <w:numFmt w:val="bullet"/>
      <w:lvlText w:val="o"/>
      <w:lvlJc w:val="left"/>
      <w:pPr>
        <w:ind w:left="1440" w:hanging="360"/>
      </w:pPr>
      <w:rPr>
        <w:rFonts w:ascii="Courier New" w:hAnsi="Courier New" w:hint="default"/>
      </w:rPr>
    </w:lvl>
    <w:lvl w:ilvl="2" w:tplc="7168FEEE">
      <w:start w:val="1"/>
      <w:numFmt w:val="bullet"/>
      <w:lvlText w:val=""/>
      <w:lvlJc w:val="left"/>
      <w:pPr>
        <w:ind w:left="2160" w:hanging="360"/>
      </w:pPr>
      <w:rPr>
        <w:rFonts w:ascii="Wingdings" w:hAnsi="Wingdings" w:hint="default"/>
      </w:rPr>
    </w:lvl>
    <w:lvl w:ilvl="3" w:tplc="A2506BA8">
      <w:start w:val="1"/>
      <w:numFmt w:val="bullet"/>
      <w:lvlText w:val=""/>
      <w:lvlJc w:val="left"/>
      <w:pPr>
        <w:ind w:left="2880" w:hanging="360"/>
      </w:pPr>
      <w:rPr>
        <w:rFonts w:ascii="Symbol" w:hAnsi="Symbol" w:hint="default"/>
      </w:rPr>
    </w:lvl>
    <w:lvl w:ilvl="4" w:tplc="A9768D18">
      <w:start w:val="1"/>
      <w:numFmt w:val="bullet"/>
      <w:lvlText w:val="o"/>
      <w:lvlJc w:val="left"/>
      <w:pPr>
        <w:ind w:left="3600" w:hanging="360"/>
      </w:pPr>
      <w:rPr>
        <w:rFonts w:ascii="Courier New" w:hAnsi="Courier New" w:hint="default"/>
      </w:rPr>
    </w:lvl>
    <w:lvl w:ilvl="5" w:tplc="64EE828A">
      <w:start w:val="1"/>
      <w:numFmt w:val="bullet"/>
      <w:lvlText w:val=""/>
      <w:lvlJc w:val="left"/>
      <w:pPr>
        <w:ind w:left="4320" w:hanging="360"/>
      </w:pPr>
      <w:rPr>
        <w:rFonts w:ascii="Wingdings" w:hAnsi="Wingdings" w:hint="default"/>
      </w:rPr>
    </w:lvl>
    <w:lvl w:ilvl="6" w:tplc="839C87C4">
      <w:start w:val="1"/>
      <w:numFmt w:val="bullet"/>
      <w:lvlText w:val=""/>
      <w:lvlJc w:val="left"/>
      <w:pPr>
        <w:ind w:left="5040" w:hanging="360"/>
      </w:pPr>
      <w:rPr>
        <w:rFonts w:ascii="Symbol" w:hAnsi="Symbol" w:hint="default"/>
      </w:rPr>
    </w:lvl>
    <w:lvl w:ilvl="7" w:tplc="D5DCFBCC">
      <w:start w:val="1"/>
      <w:numFmt w:val="bullet"/>
      <w:lvlText w:val="o"/>
      <w:lvlJc w:val="left"/>
      <w:pPr>
        <w:ind w:left="5760" w:hanging="360"/>
      </w:pPr>
      <w:rPr>
        <w:rFonts w:ascii="Courier New" w:hAnsi="Courier New" w:hint="default"/>
      </w:rPr>
    </w:lvl>
    <w:lvl w:ilvl="8" w:tplc="8498365A">
      <w:start w:val="1"/>
      <w:numFmt w:val="bullet"/>
      <w:lvlText w:val=""/>
      <w:lvlJc w:val="left"/>
      <w:pPr>
        <w:ind w:left="6480" w:hanging="360"/>
      </w:pPr>
      <w:rPr>
        <w:rFonts w:ascii="Wingdings" w:hAnsi="Wingdings" w:hint="default"/>
      </w:rPr>
    </w:lvl>
  </w:abstractNum>
  <w:abstractNum w:abstractNumId="15" w15:restartNumberingAfterBreak="0">
    <w:nsid w:val="1C501136"/>
    <w:multiLevelType w:val="hybridMultilevel"/>
    <w:tmpl w:val="C8224DD8"/>
    <w:lvl w:ilvl="0" w:tplc="E4288008">
      <w:start w:val="1"/>
      <w:numFmt w:val="bullet"/>
      <w:lvlText w:val=""/>
      <w:lvlJc w:val="left"/>
      <w:pPr>
        <w:ind w:left="720" w:hanging="360"/>
      </w:pPr>
      <w:rPr>
        <w:rFonts w:ascii="Symbol" w:hAnsi="Symbol" w:hint="default"/>
      </w:rPr>
    </w:lvl>
    <w:lvl w:ilvl="1" w:tplc="204EB514">
      <w:start w:val="1"/>
      <w:numFmt w:val="bullet"/>
      <w:lvlText w:val="o"/>
      <w:lvlJc w:val="left"/>
      <w:pPr>
        <w:ind w:left="1440" w:hanging="360"/>
      </w:pPr>
      <w:rPr>
        <w:rFonts w:ascii="Courier New" w:hAnsi="Courier New" w:hint="default"/>
      </w:rPr>
    </w:lvl>
    <w:lvl w:ilvl="2" w:tplc="670A6E4E">
      <w:start w:val="1"/>
      <w:numFmt w:val="bullet"/>
      <w:lvlText w:val=""/>
      <w:lvlJc w:val="left"/>
      <w:pPr>
        <w:ind w:left="2160" w:hanging="360"/>
      </w:pPr>
      <w:rPr>
        <w:rFonts w:ascii="Wingdings" w:hAnsi="Wingdings" w:hint="default"/>
      </w:rPr>
    </w:lvl>
    <w:lvl w:ilvl="3" w:tplc="1AD6EDBE">
      <w:start w:val="1"/>
      <w:numFmt w:val="bullet"/>
      <w:lvlText w:val=""/>
      <w:lvlJc w:val="left"/>
      <w:pPr>
        <w:ind w:left="2880" w:hanging="360"/>
      </w:pPr>
      <w:rPr>
        <w:rFonts w:ascii="Symbol" w:hAnsi="Symbol" w:hint="default"/>
      </w:rPr>
    </w:lvl>
    <w:lvl w:ilvl="4" w:tplc="5B7897DE">
      <w:start w:val="1"/>
      <w:numFmt w:val="bullet"/>
      <w:lvlText w:val="o"/>
      <w:lvlJc w:val="left"/>
      <w:pPr>
        <w:ind w:left="3600" w:hanging="360"/>
      </w:pPr>
      <w:rPr>
        <w:rFonts w:ascii="Courier New" w:hAnsi="Courier New" w:hint="default"/>
      </w:rPr>
    </w:lvl>
    <w:lvl w:ilvl="5" w:tplc="AC780E12">
      <w:start w:val="1"/>
      <w:numFmt w:val="bullet"/>
      <w:lvlText w:val=""/>
      <w:lvlJc w:val="left"/>
      <w:pPr>
        <w:ind w:left="4320" w:hanging="360"/>
      </w:pPr>
      <w:rPr>
        <w:rFonts w:ascii="Wingdings" w:hAnsi="Wingdings" w:hint="default"/>
      </w:rPr>
    </w:lvl>
    <w:lvl w:ilvl="6" w:tplc="39DAB52E">
      <w:start w:val="1"/>
      <w:numFmt w:val="bullet"/>
      <w:lvlText w:val=""/>
      <w:lvlJc w:val="left"/>
      <w:pPr>
        <w:ind w:left="5040" w:hanging="360"/>
      </w:pPr>
      <w:rPr>
        <w:rFonts w:ascii="Symbol" w:hAnsi="Symbol" w:hint="default"/>
      </w:rPr>
    </w:lvl>
    <w:lvl w:ilvl="7" w:tplc="39C21B80">
      <w:start w:val="1"/>
      <w:numFmt w:val="bullet"/>
      <w:lvlText w:val="o"/>
      <w:lvlJc w:val="left"/>
      <w:pPr>
        <w:ind w:left="5760" w:hanging="360"/>
      </w:pPr>
      <w:rPr>
        <w:rFonts w:ascii="Courier New" w:hAnsi="Courier New" w:hint="default"/>
      </w:rPr>
    </w:lvl>
    <w:lvl w:ilvl="8" w:tplc="448E8B64">
      <w:start w:val="1"/>
      <w:numFmt w:val="bullet"/>
      <w:lvlText w:val=""/>
      <w:lvlJc w:val="left"/>
      <w:pPr>
        <w:ind w:left="6480" w:hanging="360"/>
      </w:pPr>
      <w:rPr>
        <w:rFonts w:ascii="Wingdings" w:hAnsi="Wingdings" w:hint="default"/>
      </w:rPr>
    </w:lvl>
  </w:abstractNum>
  <w:abstractNum w:abstractNumId="16" w15:restartNumberingAfterBreak="0">
    <w:nsid w:val="1E205FD4"/>
    <w:multiLevelType w:val="hybridMultilevel"/>
    <w:tmpl w:val="080AA572"/>
    <w:lvl w:ilvl="0" w:tplc="53FE8FF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46D14E"/>
    <w:multiLevelType w:val="hybridMultilevel"/>
    <w:tmpl w:val="3078EE9A"/>
    <w:lvl w:ilvl="0" w:tplc="0C7C3FBA">
      <w:start w:val="1"/>
      <w:numFmt w:val="decimal"/>
      <w:lvlText w:val="%1."/>
      <w:lvlJc w:val="left"/>
      <w:pPr>
        <w:ind w:left="720" w:hanging="360"/>
      </w:pPr>
    </w:lvl>
    <w:lvl w:ilvl="1" w:tplc="52969620">
      <w:start w:val="1"/>
      <w:numFmt w:val="lowerLetter"/>
      <w:lvlText w:val="%2."/>
      <w:lvlJc w:val="left"/>
      <w:pPr>
        <w:ind w:left="1440" w:hanging="360"/>
      </w:pPr>
    </w:lvl>
    <w:lvl w:ilvl="2" w:tplc="C3E0F866">
      <w:start w:val="1"/>
      <w:numFmt w:val="lowerRoman"/>
      <w:lvlText w:val="%3."/>
      <w:lvlJc w:val="right"/>
      <w:pPr>
        <w:ind w:left="2160" w:hanging="180"/>
      </w:pPr>
    </w:lvl>
    <w:lvl w:ilvl="3" w:tplc="25AEDCE0">
      <w:start w:val="1"/>
      <w:numFmt w:val="decimal"/>
      <w:lvlText w:val="%4."/>
      <w:lvlJc w:val="left"/>
      <w:pPr>
        <w:ind w:left="2880" w:hanging="360"/>
      </w:pPr>
    </w:lvl>
    <w:lvl w:ilvl="4" w:tplc="1D2C7838">
      <w:start w:val="1"/>
      <w:numFmt w:val="lowerLetter"/>
      <w:lvlText w:val="%5."/>
      <w:lvlJc w:val="left"/>
      <w:pPr>
        <w:ind w:left="3600" w:hanging="360"/>
      </w:pPr>
    </w:lvl>
    <w:lvl w:ilvl="5" w:tplc="58FC555A">
      <w:start w:val="1"/>
      <w:numFmt w:val="lowerRoman"/>
      <w:lvlText w:val="%6."/>
      <w:lvlJc w:val="right"/>
      <w:pPr>
        <w:ind w:left="4320" w:hanging="180"/>
      </w:pPr>
    </w:lvl>
    <w:lvl w:ilvl="6" w:tplc="ECC86DDA">
      <w:start w:val="1"/>
      <w:numFmt w:val="decimal"/>
      <w:lvlText w:val="%7."/>
      <w:lvlJc w:val="left"/>
      <w:pPr>
        <w:ind w:left="5040" w:hanging="360"/>
      </w:pPr>
    </w:lvl>
    <w:lvl w:ilvl="7" w:tplc="9CFCD614">
      <w:start w:val="1"/>
      <w:numFmt w:val="lowerLetter"/>
      <w:lvlText w:val="%8."/>
      <w:lvlJc w:val="left"/>
      <w:pPr>
        <w:ind w:left="5760" w:hanging="360"/>
      </w:pPr>
    </w:lvl>
    <w:lvl w:ilvl="8" w:tplc="6E6ED04C">
      <w:start w:val="1"/>
      <w:numFmt w:val="lowerRoman"/>
      <w:lvlText w:val="%9."/>
      <w:lvlJc w:val="right"/>
      <w:pPr>
        <w:ind w:left="6480" w:hanging="180"/>
      </w:pPr>
    </w:lvl>
  </w:abstractNum>
  <w:abstractNum w:abstractNumId="18" w15:restartNumberingAfterBreak="0">
    <w:nsid w:val="247770BF"/>
    <w:multiLevelType w:val="hybridMultilevel"/>
    <w:tmpl w:val="BA667B90"/>
    <w:lvl w:ilvl="0" w:tplc="BEC63E0E">
      <w:start w:val="1"/>
      <w:numFmt w:val="decimal"/>
      <w:lvlText w:val="%1."/>
      <w:lvlJc w:val="left"/>
      <w:pPr>
        <w:ind w:left="720" w:hanging="360"/>
      </w:pPr>
    </w:lvl>
    <w:lvl w:ilvl="1" w:tplc="FEB4F1B8">
      <w:start w:val="1"/>
      <w:numFmt w:val="lowerLetter"/>
      <w:lvlText w:val="%2."/>
      <w:lvlJc w:val="left"/>
      <w:pPr>
        <w:ind w:left="1440" w:hanging="360"/>
      </w:pPr>
    </w:lvl>
    <w:lvl w:ilvl="2" w:tplc="E61AF1F6">
      <w:start w:val="1"/>
      <w:numFmt w:val="lowerRoman"/>
      <w:lvlText w:val="%3."/>
      <w:lvlJc w:val="right"/>
      <w:pPr>
        <w:ind w:left="2160" w:hanging="180"/>
      </w:pPr>
    </w:lvl>
    <w:lvl w:ilvl="3" w:tplc="0D4A4C24">
      <w:start w:val="1"/>
      <w:numFmt w:val="decimal"/>
      <w:lvlText w:val="%4."/>
      <w:lvlJc w:val="left"/>
      <w:pPr>
        <w:ind w:left="2880" w:hanging="360"/>
      </w:pPr>
    </w:lvl>
    <w:lvl w:ilvl="4" w:tplc="8F1A6A60">
      <w:start w:val="1"/>
      <w:numFmt w:val="lowerLetter"/>
      <w:lvlText w:val="%5."/>
      <w:lvlJc w:val="left"/>
      <w:pPr>
        <w:ind w:left="3600" w:hanging="360"/>
      </w:pPr>
    </w:lvl>
    <w:lvl w:ilvl="5" w:tplc="59F2FCD6">
      <w:start w:val="1"/>
      <w:numFmt w:val="lowerRoman"/>
      <w:lvlText w:val="%6."/>
      <w:lvlJc w:val="right"/>
      <w:pPr>
        <w:ind w:left="4320" w:hanging="180"/>
      </w:pPr>
    </w:lvl>
    <w:lvl w:ilvl="6" w:tplc="41EA17D4">
      <w:start w:val="1"/>
      <w:numFmt w:val="decimal"/>
      <w:lvlText w:val="%7."/>
      <w:lvlJc w:val="left"/>
      <w:pPr>
        <w:ind w:left="5040" w:hanging="360"/>
      </w:pPr>
    </w:lvl>
    <w:lvl w:ilvl="7" w:tplc="A4E67B50">
      <w:start w:val="1"/>
      <w:numFmt w:val="lowerLetter"/>
      <w:lvlText w:val="%8."/>
      <w:lvlJc w:val="left"/>
      <w:pPr>
        <w:ind w:left="5760" w:hanging="360"/>
      </w:pPr>
    </w:lvl>
    <w:lvl w:ilvl="8" w:tplc="2F30B6BC">
      <w:start w:val="1"/>
      <w:numFmt w:val="lowerRoman"/>
      <w:lvlText w:val="%9."/>
      <w:lvlJc w:val="right"/>
      <w:pPr>
        <w:ind w:left="6480" w:hanging="180"/>
      </w:pPr>
    </w:lvl>
  </w:abstractNum>
  <w:abstractNum w:abstractNumId="19" w15:restartNumberingAfterBreak="0">
    <w:nsid w:val="2A00BB04"/>
    <w:multiLevelType w:val="hybridMultilevel"/>
    <w:tmpl w:val="B6648F40"/>
    <w:lvl w:ilvl="0" w:tplc="EEA82362">
      <w:start w:val="1"/>
      <w:numFmt w:val="bullet"/>
      <w:lvlText w:val=""/>
      <w:lvlJc w:val="left"/>
      <w:pPr>
        <w:ind w:left="720" w:hanging="360"/>
      </w:pPr>
      <w:rPr>
        <w:rFonts w:ascii="Symbol" w:hAnsi="Symbol" w:hint="default"/>
      </w:rPr>
    </w:lvl>
    <w:lvl w:ilvl="1" w:tplc="AD72848A">
      <w:start w:val="1"/>
      <w:numFmt w:val="bullet"/>
      <w:lvlText w:val="o"/>
      <w:lvlJc w:val="left"/>
      <w:pPr>
        <w:ind w:left="1440" w:hanging="360"/>
      </w:pPr>
      <w:rPr>
        <w:rFonts w:ascii="Courier New" w:hAnsi="Courier New" w:hint="default"/>
      </w:rPr>
    </w:lvl>
    <w:lvl w:ilvl="2" w:tplc="09B26E18">
      <w:start w:val="1"/>
      <w:numFmt w:val="bullet"/>
      <w:lvlText w:val=""/>
      <w:lvlJc w:val="left"/>
      <w:pPr>
        <w:ind w:left="2160" w:hanging="360"/>
      </w:pPr>
      <w:rPr>
        <w:rFonts w:ascii="Wingdings" w:hAnsi="Wingdings" w:hint="default"/>
      </w:rPr>
    </w:lvl>
    <w:lvl w:ilvl="3" w:tplc="EB829354">
      <w:start w:val="1"/>
      <w:numFmt w:val="bullet"/>
      <w:lvlText w:val=""/>
      <w:lvlJc w:val="left"/>
      <w:pPr>
        <w:ind w:left="2880" w:hanging="360"/>
      </w:pPr>
      <w:rPr>
        <w:rFonts w:ascii="Symbol" w:hAnsi="Symbol" w:hint="default"/>
      </w:rPr>
    </w:lvl>
    <w:lvl w:ilvl="4" w:tplc="832CD508">
      <w:start w:val="1"/>
      <w:numFmt w:val="bullet"/>
      <w:lvlText w:val="o"/>
      <w:lvlJc w:val="left"/>
      <w:pPr>
        <w:ind w:left="3600" w:hanging="360"/>
      </w:pPr>
      <w:rPr>
        <w:rFonts w:ascii="Courier New" w:hAnsi="Courier New" w:hint="default"/>
      </w:rPr>
    </w:lvl>
    <w:lvl w:ilvl="5" w:tplc="2C88A580">
      <w:start w:val="1"/>
      <w:numFmt w:val="bullet"/>
      <w:lvlText w:val=""/>
      <w:lvlJc w:val="left"/>
      <w:pPr>
        <w:ind w:left="4320" w:hanging="360"/>
      </w:pPr>
      <w:rPr>
        <w:rFonts w:ascii="Wingdings" w:hAnsi="Wingdings" w:hint="default"/>
      </w:rPr>
    </w:lvl>
    <w:lvl w:ilvl="6" w:tplc="C36233B0">
      <w:start w:val="1"/>
      <w:numFmt w:val="bullet"/>
      <w:lvlText w:val=""/>
      <w:lvlJc w:val="left"/>
      <w:pPr>
        <w:ind w:left="5040" w:hanging="360"/>
      </w:pPr>
      <w:rPr>
        <w:rFonts w:ascii="Symbol" w:hAnsi="Symbol" w:hint="default"/>
      </w:rPr>
    </w:lvl>
    <w:lvl w:ilvl="7" w:tplc="5694CAE4">
      <w:start w:val="1"/>
      <w:numFmt w:val="bullet"/>
      <w:lvlText w:val="o"/>
      <w:lvlJc w:val="left"/>
      <w:pPr>
        <w:ind w:left="5760" w:hanging="360"/>
      </w:pPr>
      <w:rPr>
        <w:rFonts w:ascii="Courier New" w:hAnsi="Courier New" w:hint="default"/>
      </w:rPr>
    </w:lvl>
    <w:lvl w:ilvl="8" w:tplc="0E74DB4E">
      <w:start w:val="1"/>
      <w:numFmt w:val="bullet"/>
      <w:lvlText w:val=""/>
      <w:lvlJc w:val="left"/>
      <w:pPr>
        <w:ind w:left="6480" w:hanging="360"/>
      </w:pPr>
      <w:rPr>
        <w:rFonts w:ascii="Wingdings" w:hAnsi="Wingdings" w:hint="default"/>
      </w:rPr>
    </w:lvl>
  </w:abstractNum>
  <w:abstractNum w:abstractNumId="20" w15:restartNumberingAfterBreak="0">
    <w:nsid w:val="2A9A1DFF"/>
    <w:multiLevelType w:val="hybridMultilevel"/>
    <w:tmpl w:val="AB9635EC"/>
    <w:lvl w:ilvl="0" w:tplc="6212B4B2">
      <w:start w:val="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4A602E"/>
    <w:multiLevelType w:val="hybridMultilevel"/>
    <w:tmpl w:val="8F3EDEC0"/>
    <w:lvl w:ilvl="0" w:tplc="53FE8FFC">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E1320C"/>
    <w:multiLevelType w:val="hybridMultilevel"/>
    <w:tmpl w:val="DEB0B4EE"/>
    <w:lvl w:ilvl="0" w:tplc="A53A4294">
      <w:start w:val="1"/>
      <w:numFmt w:val="decimal"/>
      <w:lvlText w:val="%1."/>
      <w:lvlJc w:val="left"/>
      <w:pPr>
        <w:ind w:left="720" w:hanging="360"/>
      </w:pPr>
    </w:lvl>
    <w:lvl w:ilvl="1" w:tplc="A8FA0106">
      <w:start w:val="1"/>
      <w:numFmt w:val="lowerLetter"/>
      <w:lvlText w:val="%2."/>
      <w:lvlJc w:val="left"/>
      <w:pPr>
        <w:ind w:left="1440" w:hanging="360"/>
      </w:pPr>
    </w:lvl>
    <w:lvl w:ilvl="2" w:tplc="9A6A49AC">
      <w:start w:val="1"/>
      <w:numFmt w:val="lowerRoman"/>
      <w:lvlText w:val="%3."/>
      <w:lvlJc w:val="right"/>
      <w:pPr>
        <w:ind w:left="2160" w:hanging="180"/>
      </w:pPr>
    </w:lvl>
    <w:lvl w:ilvl="3" w:tplc="E154CE3E">
      <w:start w:val="1"/>
      <w:numFmt w:val="decimal"/>
      <w:lvlText w:val="%4."/>
      <w:lvlJc w:val="left"/>
      <w:pPr>
        <w:ind w:left="2880" w:hanging="360"/>
      </w:pPr>
    </w:lvl>
    <w:lvl w:ilvl="4" w:tplc="D30296EE">
      <w:start w:val="1"/>
      <w:numFmt w:val="lowerLetter"/>
      <w:lvlText w:val="%5."/>
      <w:lvlJc w:val="left"/>
      <w:pPr>
        <w:ind w:left="3600" w:hanging="360"/>
      </w:pPr>
    </w:lvl>
    <w:lvl w:ilvl="5" w:tplc="9EC6BC8A">
      <w:start w:val="1"/>
      <w:numFmt w:val="lowerRoman"/>
      <w:lvlText w:val="%6."/>
      <w:lvlJc w:val="right"/>
      <w:pPr>
        <w:ind w:left="4320" w:hanging="180"/>
      </w:pPr>
    </w:lvl>
    <w:lvl w:ilvl="6" w:tplc="7FBE0660">
      <w:start w:val="1"/>
      <w:numFmt w:val="decimal"/>
      <w:lvlText w:val="%7."/>
      <w:lvlJc w:val="left"/>
      <w:pPr>
        <w:ind w:left="5040" w:hanging="360"/>
      </w:pPr>
    </w:lvl>
    <w:lvl w:ilvl="7" w:tplc="FF3651D8">
      <w:start w:val="1"/>
      <w:numFmt w:val="lowerLetter"/>
      <w:lvlText w:val="%8."/>
      <w:lvlJc w:val="left"/>
      <w:pPr>
        <w:ind w:left="5760" w:hanging="360"/>
      </w:pPr>
    </w:lvl>
    <w:lvl w:ilvl="8" w:tplc="5EAC7B90">
      <w:start w:val="1"/>
      <w:numFmt w:val="lowerRoman"/>
      <w:lvlText w:val="%9."/>
      <w:lvlJc w:val="right"/>
      <w:pPr>
        <w:ind w:left="6480" w:hanging="180"/>
      </w:pPr>
    </w:lvl>
  </w:abstractNum>
  <w:abstractNum w:abstractNumId="23" w15:restartNumberingAfterBreak="0">
    <w:nsid w:val="31D02B70"/>
    <w:multiLevelType w:val="hybridMultilevel"/>
    <w:tmpl w:val="438EFA60"/>
    <w:lvl w:ilvl="0" w:tplc="53FE8FF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A56171"/>
    <w:multiLevelType w:val="hybridMultilevel"/>
    <w:tmpl w:val="9956E8E6"/>
    <w:lvl w:ilvl="0" w:tplc="53FE8FFC">
      <w:numFmt w:val="bullet"/>
      <w:lvlText w:val=""/>
      <w:lvlJc w:val="left"/>
      <w:pPr>
        <w:ind w:left="360" w:hanging="360"/>
      </w:pPr>
      <w:rPr>
        <w:rFonts w:ascii="Symbol" w:eastAsiaTheme="minorEastAsia"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BA6D90B"/>
    <w:multiLevelType w:val="hybridMultilevel"/>
    <w:tmpl w:val="D3E22246"/>
    <w:lvl w:ilvl="0" w:tplc="3A0A18B2">
      <w:start w:val="1"/>
      <w:numFmt w:val="bullet"/>
      <w:lvlText w:val=""/>
      <w:lvlJc w:val="left"/>
      <w:pPr>
        <w:ind w:left="720" w:hanging="360"/>
      </w:pPr>
      <w:rPr>
        <w:rFonts w:ascii="Symbol" w:hAnsi="Symbol" w:hint="default"/>
      </w:rPr>
    </w:lvl>
    <w:lvl w:ilvl="1" w:tplc="E16EF7E4">
      <w:start w:val="1"/>
      <w:numFmt w:val="bullet"/>
      <w:lvlText w:val="o"/>
      <w:lvlJc w:val="left"/>
      <w:pPr>
        <w:ind w:left="1440" w:hanging="360"/>
      </w:pPr>
      <w:rPr>
        <w:rFonts w:ascii="Courier New" w:hAnsi="Courier New" w:hint="default"/>
      </w:rPr>
    </w:lvl>
    <w:lvl w:ilvl="2" w:tplc="A4A4CD5A">
      <w:start w:val="1"/>
      <w:numFmt w:val="bullet"/>
      <w:lvlText w:val=""/>
      <w:lvlJc w:val="left"/>
      <w:pPr>
        <w:ind w:left="2160" w:hanging="360"/>
      </w:pPr>
      <w:rPr>
        <w:rFonts w:ascii="Wingdings" w:hAnsi="Wingdings" w:hint="default"/>
      </w:rPr>
    </w:lvl>
    <w:lvl w:ilvl="3" w:tplc="97E22CE8">
      <w:start w:val="1"/>
      <w:numFmt w:val="bullet"/>
      <w:lvlText w:val=""/>
      <w:lvlJc w:val="left"/>
      <w:pPr>
        <w:ind w:left="2880" w:hanging="360"/>
      </w:pPr>
      <w:rPr>
        <w:rFonts w:ascii="Symbol" w:hAnsi="Symbol" w:hint="default"/>
      </w:rPr>
    </w:lvl>
    <w:lvl w:ilvl="4" w:tplc="2C700CE2">
      <w:start w:val="1"/>
      <w:numFmt w:val="bullet"/>
      <w:lvlText w:val="o"/>
      <w:lvlJc w:val="left"/>
      <w:pPr>
        <w:ind w:left="3600" w:hanging="360"/>
      </w:pPr>
      <w:rPr>
        <w:rFonts w:ascii="Courier New" w:hAnsi="Courier New" w:hint="default"/>
      </w:rPr>
    </w:lvl>
    <w:lvl w:ilvl="5" w:tplc="905C9B08">
      <w:start w:val="1"/>
      <w:numFmt w:val="bullet"/>
      <w:lvlText w:val=""/>
      <w:lvlJc w:val="left"/>
      <w:pPr>
        <w:ind w:left="4320" w:hanging="360"/>
      </w:pPr>
      <w:rPr>
        <w:rFonts w:ascii="Wingdings" w:hAnsi="Wingdings" w:hint="default"/>
      </w:rPr>
    </w:lvl>
    <w:lvl w:ilvl="6" w:tplc="F8A214A2">
      <w:start w:val="1"/>
      <w:numFmt w:val="bullet"/>
      <w:lvlText w:val=""/>
      <w:lvlJc w:val="left"/>
      <w:pPr>
        <w:ind w:left="5040" w:hanging="360"/>
      </w:pPr>
      <w:rPr>
        <w:rFonts w:ascii="Symbol" w:hAnsi="Symbol" w:hint="default"/>
      </w:rPr>
    </w:lvl>
    <w:lvl w:ilvl="7" w:tplc="CEF06B64">
      <w:start w:val="1"/>
      <w:numFmt w:val="bullet"/>
      <w:lvlText w:val="o"/>
      <w:lvlJc w:val="left"/>
      <w:pPr>
        <w:ind w:left="5760" w:hanging="360"/>
      </w:pPr>
      <w:rPr>
        <w:rFonts w:ascii="Courier New" w:hAnsi="Courier New" w:hint="default"/>
      </w:rPr>
    </w:lvl>
    <w:lvl w:ilvl="8" w:tplc="708297E6">
      <w:start w:val="1"/>
      <w:numFmt w:val="bullet"/>
      <w:lvlText w:val=""/>
      <w:lvlJc w:val="left"/>
      <w:pPr>
        <w:ind w:left="6480" w:hanging="360"/>
      </w:pPr>
      <w:rPr>
        <w:rFonts w:ascii="Wingdings" w:hAnsi="Wingdings" w:hint="default"/>
      </w:rPr>
    </w:lvl>
  </w:abstractNum>
  <w:abstractNum w:abstractNumId="26" w15:restartNumberingAfterBreak="0">
    <w:nsid w:val="3C451DBA"/>
    <w:multiLevelType w:val="hybridMultilevel"/>
    <w:tmpl w:val="64FC95F8"/>
    <w:lvl w:ilvl="0" w:tplc="F762FA1C">
      <w:start w:val="1"/>
      <w:numFmt w:val="decimal"/>
      <w:lvlText w:val="%1."/>
      <w:lvlJc w:val="left"/>
      <w:pPr>
        <w:ind w:left="720" w:hanging="360"/>
      </w:pPr>
    </w:lvl>
    <w:lvl w:ilvl="1" w:tplc="90267C40">
      <w:start w:val="1"/>
      <w:numFmt w:val="lowerLetter"/>
      <w:lvlText w:val="%2."/>
      <w:lvlJc w:val="left"/>
      <w:pPr>
        <w:ind w:left="1440" w:hanging="360"/>
      </w:pPr>
    </w:lvl>
    <w:lvl w:ilvl="2" w:tplc="2118F18E">
      <w:start w:val="1"/>
      <w:numFmt w:val="lowerRoman"/>
      <w:lvlText w:val="%3."/>
      <w:lvlJc w:val="right"/>
      <w:pPr>
        <w:ind w:left="2160" w:hanging="180"/>
      </w:pPr>
    </w:lvl>
    <w:lvl w:ilvl="3" w:tplc="5D14210C">
      <w:start w:val="1"/>
      <w:numFmt w:val="decimal"/>
      <w:lvlText w:val="%4."/>
      <w:lvlJc w:val="left"/>
      <w:pPr>
        <w:ind w:left="2880" w:hanging="360"/>
      </w:pPr>
    </w:lvl>
    <w:lvl w:ilvl="4" w:tplc="1B2A6718">
      <w:start w:val="1"/>
      <w:numFmt w:val="lowerLetter"/>
      <w:lvlText w:val="%5."/>
      <w:lvlJc w:val="left"/>
      <w:pPr>
        <w:ind w:left="3600" w:hanging="360"/>
      </w:pPr>
    </w:lvl>
    <w:lvl w:ilvl="5" w:tplc="A126CFB0">
      <w:start w:val="1"/>
      <w:numFmt w:val="lowerRoman"/>
      <w:lvlText w:val="%6."/>
      <w:lvlJc w:val="right"/>
      <w:pPr>
        <w:ind w:left="4320" w:hanging="180"/>
      </w:pPr>
    </w:lvl>
    <w:lvl w:ilvl="6" w:tplc="419C59DE">
      <w:start w:val="1"/>
      <w:numFmt w:val="decimal"/>
      <w:lvlText w:val="%7."/>
      <w:lvlJc w:val="left"/>
      <w:pPr>
        <w:ind w:left="5040" w:hanging="360"/>
      </w:pPr>
    </w:lvl>
    <w:lvl w:ilvl="7" w:tplc="FD66F896">
      <w:start w:val="1"/>
      <w:numFmt w:val="lowerLetter"/>
      <w:lvlText w:val="%8."/>
      <w:lvlJc w:val="left"/>
      <w:pPr>
        <w:ind w:left="5760" w:hanging="360"/>
      </w:pPr>
    </w:lvl>
    <w:lvl w:ilvl="8" w:tplc="2858398A">
      <w:start w:val="1"/>
      <w:numFmt w:val="lowerRoman"/>
      <w:lvlText w:val="%9."/>
      <w:lvlJc w:val="right"/>
      <w:pPr>
        <w:ind w:left="6480" w:hanging="180"/>
      </w:pPr>
    </w:lvl>
  </w:abstractNum>
  <w:abstractNum w:abstractNumId="27" w15:restartNumberingAfterBreak="0">
    <w:nsid w:val="3F3AD095"/>
    <w:multiLevelType w:val="hybridMultilevel"/>
    <w:tmpl w:val="AD844816"/>
    <w:lvl w:ilvl="0" w:tplc="E05001DC">
      <w:start w:val="1"/>
      <w:numFmt w:val="bullet"/>
      <w:lvlText w:val=""/>
      <w:lvlJc w:val="left"/>
      <w:pPr>
        <w:ind w:left="720" w:hanging="360"/>
      </w:pPr>
      <w:rPr>
        <w:rFonts w:ascii="Symbol" w:hAnsi="Symbol" w:hint="default"/>
      </w:rPr>
    </w:lvl>
    <w:lvl w:ilvl="1" w:tplc="91F04050">
      <w:start w:val="1"/>
      <w:numFmt w:val="bullet"/>
      <w:lvlText w:val="o"/>
      <w:lvlJc w:val="left"/>
      <w:pPr>
        <w:ind w:left="1440" w:hanging="360"/>
      </w:pPr>
      <w:rPr>
        <w:rFonts w:ascii="Courier New" w:hAnsi="Courier New" w:hint="default"/>
      </w:rPr>
    </w:lvl>
    <w:lvl w:ilvl="2" w:tplc="B172ED90">
      <w:start w:val="1"/>
      <w:numFmt w:val="bullet"/>
      <w:lvlText w:val=""/>
      <w:lvlJc w:val="left"/>
      <w:pPr>
        <w:ind w:left="2160" w:hanging="360"/>
      </w:pPr>
      <w:rPr>
        <w:rFonts w:ascii="Wingdings" w:hAnsi="Wingdings" w:hint="default"/>
      </w:rPr>
    </w:lvl>
    <w:lvl w:ilvl="3" w:tplc="650E60F6">
      <w:start w:val="1"/>
      <w:numFmt w:val="bullet"/>
      <w:lvlText w:val=""/>
      <w:lvlJc w:val="left"/>
      <w:pPr>
        <w:ind w:left="2880" w:hanging="360"/>
      </w:pPr>
      <w:rPr>
        <w:rFonts w:ascii="Symbol" w:hAnsi="Symbol" w:hint="default"/>
      </w:rPr>
    </w:lvl>
    <w:lvl w:ilvl="4" w:tplc="24EAAF3A">
      <w:start w:val="1"/>
      <w:numFmt w:val="bullet"/>
      <w:lvlText w:val="o"/>
      <w:lvlJc w:val="left"/>
      <w:pPr>
        <w:ind w:left="3600" w:hanging="360"/>
      </w:pPr>
      <w:rPr>
        <w:rFonts w:ascii="Courier New" w:hAnsi="Courier New" w:hint="default"/>
      </w:rPr>
    </w:lvl>
    <w:lvl w:ilvl="5" w:tplc="C882BDBE">
      <w:start w:val="1"/>
      <w:numFmt w:val="bullet"/>
      <w:lvlText w:val=""/>
      <w:lvlJc w:val="left"/>
      <w:pPr>
        <w:ind w:left="4320" w:hanging="360"/>
      </w:pPr>
      <w:rPr>
        <w:rFonts w:ascii="Wingdings" w:hAnsi="Wingdings" w:hint="default"/>
      </w:rPr>
    </w:lvl>
    <w:lvl w:ilvl="6" w:tplc="D8888312">
      <w:start w:val="1"/>
      <w:numFmt w:val="bullet"/>
      <w:lvlText w:val=""/>
      <w:lvlJc w:val="left"/>
      <w:pPr>
        <w:ind w:left="5040" w:hanging="360"/>
      </w:pPr>
      <w:rPr>
        <w:rFonts w:ascii="Symbol" w:hAnsi="Symbol" w:hint="default"/>
      </w:rPr>
    </w:lvl>
    <w:lvl w:ilvl="7" w:tplc="DA186CA6">
      <w:start w:val="1"/>
      <w:numFmt w:val="bullet"/>
      <w:lvlText w:val="o"/>
      <w:lvlJc w:val="left"/>
      <w:pPr>
        <w:ind w:left="5760" w:hanging="360"/>
      </w:pPr>
      <w:rPr>
        <w:rFonts w:ascii="Courier New" w:hAnsi="Courier New" w:hint="default"/>
      </w:rPr>
    </w:lvl>
    <w:lvl w:ilvl="8" w:tplc="94A4CBDA">
      <w:start w:val="1"/>
      <w:numFmt w:val="bullet"/>
      <w:lvlText w:val=""/>
      <w:lvlJc w:val="left"/>
      <w:pPr>
        <w:ind w:left="6480" w:hanging="360"/>
      </w:pPr>
      <w:rPr>
        <w:rFonts w:ascii="Wingdings" w:hAnsi="Wingdings" w:hint="default"/>
      </w:rPr>
    </w:lvl>
  </w:abstractNum>
  <w:abstractNum w:abstractNumId="28" w15:restartNumberingAfterBreak="0">
    <w:nsid w:val="41481331"/>
    <w:multiLevelType w:val="hybridMultilevel"/>
    <w:tmpl w:val="EAB832B4"/>
    <w:lvl w:ilvl="0" w:tplc="A01A71B8">
      <w:start w:val="1"/>
      <w:numFmt w:val="bullet"/>
      <w:lvlText w:val=""/>
      <w:lvlJc w:val="left"/>
      <w:pPr>
        <w:ind w:left="720" w:hanging="360"/>
      </w:pPr>
      <w:rPr>
        <w:rFonts w:ascii="Symbol" w:hAnsi="Symbol" w:hint="default"/>
      </w:rPr>
    </w:lvl>
    <w:lvl w:ilvl="1" w:tplc="3D66C3B2">
      <w:start w:val="1"/>
      <w:numFmt w:val="bullet"/>
      <w:lvlText w:val="o"/>
      <w:lvlJc w:val="left"/>
      <w:pPr>
        <w:ind w:left="1440" w:hanging="360"/>
      </w:pPr>
      <w:rPr>
        <w:rFonts w:ascii="Courier New" w:hAnsi="Courier New" w:hint="default"/>
      </w:rPr>
    </w:lvl>
    <w:lvl w:ilvl="2" w:tplc="35880440">
      <w:start w:val="1"/>
      <w:numFmt w:val="bullet"/>
      <w:lvlText w:val=""/>
      <w:lvlJc w:val="left"/>
      <w:pPr>
        <w:ind w:left="2160" w:hanging="360"/>
      </w:pPr>
      <w:rPr>
        <w:rFonts w:ascii="Wingdings" w:hAnsi="Wingdings" w:hint="default"/>
      </w:rPr>
    </w:lvl>
    <w:lvl w:ilvl="3" w:tplc="60E2286C">
      <w:start w:val="1"/>
      <w:numFmt w:val="bullet"/>
      <w:lvlText w:val=""/>
      <w:lvlJc w:val="left"/>
      <w:pPr>
        <w:ind w:left="2880" w:hanging="360"/>
      </w:pPr>
      <w:rPr>
        <w:rFonts w:ascii="Symbol" w:hAnsi="Symbol" w:hint="default"/>
      </w:rPr>
    </w:lvl>
    <w:lvl w:ilvl="4" w:tplc="3F807B82">
      <w:start w:val="1"/>
      <w:numFmt w:val="bullet"/>
      <w:lvlText w:val="o"/>
      <w:lvlJc w:val="left"/>
      <w:pPr>
        <w:ind w:left="3600" w:hanging="360"/>
      </w:pPr>
      <w:rPr>
        <w:rFonts w:ascii="Courier New" w:hAnsi="Courier New" w:hint="default"/>
      </w:rPr>
    </w:lvl>
    <w:lvl w:ilvl="5" w:tplc="C25251C6">
      <w:start w:val="1"/>
      <w:numFmt w:val="bullet"/>
      <w:lvlText w:val=""/>
      <w:lvlJc w:val="left"/>
      <w:pPr>
        <w:ind w:left="4320" w:hanging="360"/>
      </w:pPr>
      <w:rPr>
        <w:rFonts w:ascii="Wingdings" w:hAnsi="Wingdings" w:hint="default"/>
      </w:rPr>
    </w:lvl>
    <w:lvl w:ilvl="6" w:tplc="6A001AAA">
      <w:start w:val="1"/>
      <w:numFmt w:val="bullet"/>
      <w:lvlText w:val=""/>
      <w:lvlJc w:val="left"/>
      <w:pPr>
        <w:ind w:left="5040" w:hanging="360"/>
      </w:pPr>
      <w:rPr>
        <w:rFonts w:ascii="Symbol" w:hAnsi="Symbol" w:hint="default"/>
      </w:rPr>
    </w:lvl>
    <w:lvl w:ilvl="7" w:tplc="65BC477E">
      <w:start w:val="1"/>
      <w:numFmt w:val="bullet"/>
      <w:lvlText w:val="o"/>
      <w:lvlJc w:val="left"/>
      <w:pPr>
        <w:ind w:left="5760" w:hanging="360"/>
      </w:pPr>
      <w:rPr>
        <w:rFonts w:ascii="Courier New" w:hAnsi="Courier New" w:hint="default"/>
      </w:rPr>
    </w:lvl>
    <w:lvl w:ilvl="8" w:tplc="FF26010C">
      <w:start w:val="1"/>
      <w:numFmt w:val="bullet"/>
      <w:lvlText w:val=""/>
      <w:lvlJc w:val="left"/>
      <w:pPr>
        <w:ind w:left="6480" w:hanging="360"/>
      </w:pPr>
      <w:rPr>
        <w:rFonts w:ascii="Wingdings" w:hAnsi="Wingdings" w:hint="default"/>
      </w:rPr>
    </w:lvl>
  </w:abstractNum>
  <w:abstractNum w:abstractNumId="29" w15:restartNumberingAfterBreak="0">
    <w:nsid w:val="4E3517F1"/>
    <w:multiLevelType w:val="hybridMultilevel"/>
    <w:tmpl w:val="5590E072"/>
    <w:lvl w:ilvl="0" w:tplc="76C497EA">
      <w:start w:val="5"/>
      <w:numFmt w:val="bullet"/>
      <w:lvlText w:val="-"/>
      <w:lvlJc w:val="left"/>
      <w:pPr>
        <w:ind w:left="720" w:hanging="360"/>
      </w:pPr>
      <w:rPr>
        <w:rFonts w:ascii="Whitney Book" w:eastAsiaTheme="minorEastAsia" w:hAnsi="Whitney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D15D41"/>
    <w:multiLevelType w:val="hybridMultilevel"/>
    <w:tmpl w:val="8CC632CC"/>
    <w:lvl w:ilvl="0" w:tplc="6212B4B2">
      <w:numFmt w:val="bullet"/>
      <w:lvlText w:val=""/>
      <w:lvlJc w:val="left"/>
      <w:pPr>
        <w:ind w:left="1440" w:hanging="360"/>
      </w:pPr>
      <w:rPr>
        <w:rFonts w:ascii="Symbol" w:eastAsiaTheme="minorEastAsia"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1B7DB63"/>
    <w:multiLevelType w:val="hybridMultilevel"/>
    <w:tmpl w:val="66FC367E"/>
    <w:lvl w:ilvl="0" w:tplc="F412EE20">
      <w:start w:val="1"/>
      <w:numFmt w:val="bullet"/>
      <w:lvlText w:val=""/>
      <w:lvlJc w:val="left"/>
      <w:pPr>
        <w:ind w:left="720" w:hanging="360"/>
      </w:pPr>
      <w:rPr>
        <w:rFonts w:ascii="Symbol" w:hAnsi="Symbol" w:hint="default"/>
      </w:rPr>
    </w:lvl>
    <w:lvl w:ilvl="1" w:tplc="C60EC3E8">
      <w:start w:val="1"/>
      <w:numFmt w:val="bullet"/>
      <w:lvlText w:val="o"/>
      <w:lvlJc w:val="left"/>
      <w:pPr>
        <w:ind w:left="1440" w:hanging="360"/>
      </w:pPr>
      <w:rPr>
        <w:rFonts w:ascii="Courier New" w:hAnsi="Courier New" w:hint="default"/>
      </w:rPr>
    </w:lvl>
    <w:lvl w:ilvl="2" w:tplc="57E6972E">
      <w:start w:val="1"/>
      <w:numFmt w:val="bullet"/>
      <w:lvlText w:val=""/>
      <w:lvlJc w:val="left"/>
      <w:pPr>
        <w:ind w:left="2160" w:hanging="360"/>
      </w:pPr>
      <w:rPr>
        <w:rFonts w:ascii="Wingdings" w:hAnsi="Wingdings" w:hint="default"/>
      </w:rPr>
    </w:lvl>
    <w:lvl w:ilvl="3" w:tplc="31F60932">
      <w:start w:val="1"/>
      <w:numFmt w:val="bullet"/>
      <w:lvlText w:val=""/>
      <w:lvlJc w:val="left"/>
      <w:pPr>
        <w:ind w:left="2880" w:hanging="360"/>
      </w:pPr>
      <w:rPr>
        <w:rFonts w:ascii="Symbol" w:hAnsi="Symbol" w:hint="default"/>
      </w:rPr>
    </w:lvl>
    <w:lvl w:ilvl="4" w:tplc="03869CBC">
      <w:start w:val="1"/>
      <w:numFmt w:val="bullet"/>
      <w:lvlText w:val="o"/>
      <w:lvlJc w:val="left"/>
      <w:pPr>
        <w:ind w:left="3600" w:hanging="360"/>
      </w:pPr>
      <w:rPr>
        <w:rFonts w:ascii="Courier New" w:hAnsi="Courier New" w:hint="default"/>
      </w:rPr>
    </w:lvl>
    <w:lvl w:ilvl="5" w:tplc="428C6A90">
      <w:start w:val="1"/>
      <w:numFmt w:val="bullet"/>
      <w:lvlText w:val=""/>
      <w:lvlJc w:val="left"/>
      <w:pPr>
        <w:ind w:left="4320" w:hanging="360"/>
      </w:pPr>
      <w:rPr>
        <w:rFonts w:ascii="Wingdings" w:hAnsi="Wingdings" w:hint="default"/>
      </w:rPr>
    </w:lvl>
    <w:lvl w:ilvl="6" w:tplc="7C9ABBC2">
      <w:start w:val="1"/>
      <w:numFmt w:val="bullet"/>
      <w:lvlText w:val=""/>
      <w:lvlJc w:val="left"/>
      <w:pPr>
        <w:ind w:left="5040" w:hanging="360"/>
      </w:pPr>
      <w:rPr>
        <w:rFonts w:ascii="Symbol" w:hAnsi="Symbol" w:hint="default"/>
      </w:rPr>
    </w:lvl>
    <w:lvl w:ilvl="7" w:tplc="B50E57B2">
      <w:start w:val="1"/>
      <w:numFmt w:val="bullet"/>
      <w:lvlText w:val="o"/>
      <w:lvlJc w:val="left"/>
      <w:pPr>
        <w:ind w:left="5760" w:hanging="360"/>
      </w:pPr>
      <w:rPr>
        <w:rFonts w:ascii="Courier New" w:hAnsi="Courier New" w:hint="default"/>
      </w:rPr>
    </w:lvl>
    <w:lvl w:ilvl="8" w:tplc="BAA24EE4">
      <w:start w:val="1"/>
      <w:numFmt w:val="bullet"/>
      <w:lvlText w:val=""/>
      <w:lvlJc w:val="left"/>
      <w:pPr>
        <w:ind w:left="6480" w:hanging="360"/>
      </w:pPr>
      <w:rPr>
        <w:rFonts w:ascii="Wingdings" w:hAnsi="Wingdings" w:hint="default"/>
      </w:rPr>
    </w:lvl>
  </w:abstractNum>
  <w:abstractNum w:abstractNumId="32" w15:restartNumberingAfterBreak="0">
    <w:nsid w:val="52AF5A69"/>
    <w:multiLevelType w:val="hybridMultilevel"/>
    <w:tmpl w:val="4D2AA51E"/>
    <w:lvl w:ilvl="0" w:tplc="6212B4B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493031"/>
    <w:multiLevelType w:val="hybridMultilevel"/>
    <w:tmpl w:val="69A0A020"/>
    <w:lvl w:ilvl="0" w:tplc="63DC5F2C">
      <w:start w:val="1"/>
      <w:numFmt w:val="decimal"/>
      <w:lvlText w:val="%1."/>
      <w:lvlJc w:val="left"/>
      <w:pPr>
        <w:ind w:left="720" w:hanging="360"/>
      </w:pPr>
    </w:lvl>
    <w:lvl w:ilvl="1" w:tplc="A7B8ED36">
      <w:start w:val="1"/>
      <w:numFmt w:val="lowerLetter"/>
      <w:lvlText w:val="%2."/>
      <w:lvlJc w:val="left"/>
      <w:pPr>
        <w:ind w:left="1440" w:hanging="360"/>
      </w:pPr>
    </w:lvl>
    <w:lvl w:ilvl="2" w:tplc="D5C80028">
      <w:start w:val="1"/>
      <w:numFmt w:val="lowerRoman"/>
      <w:lvlText w:val="%3."/>
      <w:lvlJc w:val="right"/>
      <w:pPr>
        <w:ind w:left="2160" w:hanging="180"/>
      </w:pPr>
    </w:lvl>
    <w:lvl w:ilvl="3" w:tplc="44BE7E72">
      <w:start w:val="1"/>
      <w:numFmt w:val="decimal"/>
      <w:lvlText w:val="%4."/>
      <w:lvlJc w:val="left"/>
      <w:pPr>
        <w:ind w:left="2880" w:hanging="360"/>
      </w:pPr>
    </w:lvl>
    <w:lvl w:ilvl="4" w:tplc="378ECF5A">
      <w:start w:val="1"/>
      <w:numFmt w:val="lowerLetter"/>
      <w:lvlText w:val="%5."/>
      <w:lvlJc w:val="left"/>
      <w:pPr>
        <w:ind w:left="3600" w:hanging="360"/>
      </w:pPr>
    </w:lvl>
    <w:lvl w:ilvl="5" w:tplc="48EABF0C">
      <w:start w:val="1"/>
      <w:numFmt w:val="lowerRoman"/>
      <w:lvlText w:val="%6."/>
      <w:lvlJc w:val="right"/>
      <w:pPr>
        <w:ind w:left="4320" w:hanging="180"/>
      </w:pPr>
    </w:lvl>
    <w:lvl w:ilvl="6" w:tplc="CDF02CCE">
      <w:start w:val="1"/>
      <w:numFmt w:val="decimal"/>
      <w:lvlText w:val="%7."/>
      <w:lvlJc w:val="left"/>
      <w:pPr>
        <w:ind w:left="5040" w:hanging="360"/>
      </w:pPr>
    </w:lvl>
    <w:lvl w:ilvl="7" w:tplc="524210A8">
      <w:start w:val="1"/>
      <w:numFmt w:val="lowerLetter"/>
      <w:lvlText w:val="%8."/>
      <w:lvlJc w:val="left"/>
      <w:pPr>
        <w:ind w:left="5760" w:hanging="360"/>
      </w:pPr>
    </w:lvl>
    <w:lvl w:ilvl="8" w:tplc="4B28BA10">
      <w:start w:val="1"/>
      <w:numFmt w:val="lowerRoman"/>
      <w:lvlText w:val="%9."/>
      <w:lvlJc w:val="right"/>
      <w:pPr>
        <w:ind w:left="6480" w:hanging="180"/>
      </w:pPr>
    </w:lvl>
  </w:abstractNum>
  <w:abstractNum w:abstractNumId="34" w15:restartNumberingAfterBreak="0">
    <w:nsid w:val="56AED7B8"/>
    <w:multiLevelType w:val="hybridMultilevel"/>
    <w:tmpl w:val="3F2AA4D2"/>
    <w:lvl w:ilvl="0" w:tplc="93B4EA96">
      <w:start w:val="1"/>
      <w:numFmt w:val="bullet"/>
      <w:lvlText w:val=""/>
      <w:lvlJc w:val="left"/>
      <w:pPr>
        <w:ind w:left="720" w:hanging="360"/>
      </w:pPr>
      <w:rPr>
        <w:rFonts w:ascii="Symbol" w:hAnsi="Symbol" w:hint="default"/>
      </w:rPr>
    </w:lvl>
    <w:lvl w:ilvl="1" w:tplc="3400340C">
      <w:start w:val="1"/>
      <w:numFmt w:val="bullet"/>
      <w:lvlText w:val="o"/>
      <w:lvlJc w:val="left"/>
      <w:pPr>
        <w:ind w:left="1440" w:hanging="360"/>
      </w:pPr>
      <w:rPr>
        <w:rFonts w:ascii="Courier New" w:hAnsi="Courier New" w:hint="default"/>
      </w:rPr>
    </w:lvl>
    <w:lvl w:ilvl="2" w:tplc="0E2E65A8">
      <w:start w:val="1"/>
      <w:numFmt w:val="bullet"/>
      <w:lvlText w:val=""/>
      <w:lvlJc w:val="left"/>
      <w:pPr>
        <w:ind w:left="2160" w:hanging="360"/>
      </w:pPr>
      <w:rPr>
        <w:rFonts w:ascii="Wingdings" w:hAnsi="Wingdings" w:hint="default"/>
      </w:rPr>
    </w:lvl>
    <w:lvl w:ilvl="3" w:tplc="67AA5C2C">
      <w:start w:val="1"/>
      <w:numFmt w:val="bullet"/>
      <w:lvlText w:val=""/>
      <w:lvlJc w:val="left"/>
      <w:pPr>
        <w:ind w:left="2880" w:hanging="360"/>
      </w:pPr>
      <w:rPr>
        <w:rFonts w:ascii="Symbol" w:hAnsi="Symbol" w:hint="default"/>
      </w:rPr>
    </w:lvl>
    <w:lvl w:ilvl="4" w:tplc="945AB134">
      <w:start w:val="1"/>
      <w:numFmt w:val="bullet"/>
      <w:lvlText w:val="o"/>
      <w:lvlJc w:val="left"/>
      <w:pPr>
        <w:ind w:left="3600" w:hanging="360"/>
      </w:pPr>
      <w:rPr>
        <w:rFonts w:ascii="Courier New" w:hAnsi="Courier New" w:hint="default"/>
      </w:rPr>
    </w:lvl>
    <w:lvl w:ilvl="5" w:tplc="AFBAFED6">
      <w:start w:val="1"/>
      <w:numFmt w:val="bullet"/>
      <w:lvlText w:val=""/>
      <w:lvlJc w:val="left"/>
      <w:pPr>
        <w:ind w:left="4320" w:hanging="360"/>
      </w:pPr>
      <w:rPr>
        <w:rFonts w:ascii="Wingdings" w:hAnsi="Wingdings" w:hint="default"/>
      </w:rPr>
    </w:lvl>
    <w:lvl w:ilvl="6" w:tplc="F5427D96">
      <w:start w:val="1"/>
      <w:numFmt w:val="bullet"/>
      <w:lvlText w:val=""/>
      <w:lvlJc w:val="left"/>
      <w:pPr>
        <w:ind w:left="5040" w:hanging="360"/>
      </w:pPr>
      <w:rPr>
        <w:rFonts w:ascii="Symbol" w:hAnsi="Symbol" w:hint="default"/>
      </w:rPr>
    </w:lvl>
    <w:lvl w:ilvl="7" w:tplc="68064600">
      <w:start w:val="1"/>
      <w:numFmt w:val="bullet"/>
      <w:lvlText w:val="o"/>
      <w:lvlJc w:val="left"/>
      <w:pPr>
        <w:ind w:left="5760" w:hanging="360"/>
      </w:pPr>
      <w:rPr>
        <w:rFonts w:ascii="Courier New" w:hAnsi="Courier New" w:hint="default"/>
      </w:rPr>
    </w:lvl>
    <w:lvl w:ilvl="8" w:tplc="FC224E24">
      <w:start w:val="1"/>
      <w:numFmt w:val="bullet"/>
      <w:lvlText w:val=""/>
      <w:lvlJc w:val="left"/>
      <w:pPr>
        <w:ind w:left="6480" w:hanging="360"/>
      </w:pPr>
      <w:rPr>
        <w:rFonts w:ascii="Wingdings" w:hAnsi="Wingdings" w:hint="default"/>
      </w:rPr>
    </w:lvl>
  </w:abstractNum>
  <w:abstractNum w:abstractNumId="35" w15:restartNumberingAfterBreak="0">
    <w:nsid w:val="5B18D237"/>
    <w:multiLevelType w:val="hybridMultilevel"/>
    <w:tmpl w:val="DACEB87A"/>
    <w:lvl w:ilvl="0" w:tplc="B9DE2B5E">
      <w:start w:val="1"/>
      <w:numFmt w:val="bullet"/>
      <w:lvlText w:val=""/>
      <w:lvlJc w:val="left"/>
      <w:pPr>
        <w:ind w:left="720" w:hanging="360"/>
      </w:pPr>
      <w:rPr>
        <w:rFonts w:ascii="Symbol" w:hAnsi="Symbol" w:hint="default"/>
      </w:rPr>
    </w:lvl>
    <w:lvl w:ilvl="1" w:tplc="1C2AE418">
      <w:start w:val="1"/>
      <w:numFmt w:val="bullet"/>
      <w:lvlText w:val="o"/>
      <w:lvlJc w:val="left"/>
      <w:pPr>
        <w:ind w:left="1440" w:hanging="360"/>
      </w:pPr>
      <w:rPr>
        <w:rFonts w:ascii="Courier New" w:hAnsi="Courier New" w:hint="default"/>
      </w:rPr>
    </w:lvl>
    <w:lvl w:ilvl="2" w:tplc="234ED8D6">
      <w:start w:val="1"/>
      <w:numFmt w:val="bullet"/>
      <w:lvlText w:val=""/>
      <w:lvlJc w:val="left"/>
      <w:pPr>
        <w:ind w:left="2160" w:hanging="360"/>
      </w:pPr>
      <w:rPr>
        <w:rFonts w:ascii="Wingdings" w:hAnsi="Wingdings" w:hint="default"/>
      </w:rPr>
    </w:lvl>
    <w:lvl w:ilvl="3" w:tplc="1100B340">
      <w:start w:val="1"/>
      <w:numFmt w:val="bullet"/>
      <w:lvlText w:val=""/>
      <w:lvlJc w:val="left"/>
      <w:pPr>
        <w:ind w:left="2880" w:hanging="360"/>
      </w:pPr>
      <w:rPr>
        <w:rFonts w:ascii="Symbol" w:hAnsi="Symbol" w:hint="default"/>
      </w:rPr>
    </w:lvl>
    <w:lvl w:ilvl="4" w:tplc="116CCC1A">
      <w:start w:val="1"/>
      <w:numFmt w:val="bullet"/>
      <w:lvlText w:val="o"/>
      <w:lvlJc w:val="left"/>
      <w:pPr>
        <w:ind w:left="3600" w:hanging="360"/>
      </w:pPr>
      <w:rPr>
        <w:rFonts w:ascii="Courier New" w:hAnsi="Courier New" w:hint="default"/>
      </w:rPr>
    </w:lvl>
    <w:lvl w:ilvl="5" w:tplc="9DCC485E">
      <w:start w:val="1"/>
      <w:numFmt w:val="bullet"/>
      <w:lvlText w:val=""/>
      <w:lvlJc w:val="left"/>
      <w:pPr>
        <w:ind w:left="4320" w:hanging="360"/>
      </w:pPr>
      <w:rPr>
        <w:rFonts w:ascii="Wingdings" w:hAnsi="Wingdings" w:hint="default"/>
      </w:rPr>
    </w:lvl>
    <w:lvl w:ilvl="6" w:tplc="BF7A3134">
      <w:start w:val="1"/>
      <w:numFmt w:val="bullet"/>
      <w:lvlText w:val=""/>
      <w:lvlJc w:val="left"/>
      <w:pPr>
        <w:ind w:left="5040" w:hanging="360"/>
      </w:pPr>
      <w:rPr>
        <w:rFonts w:ascii="Symbol" w:hAnsi="Symbol" w:hint="default"/>
      </w:rPr>
    </w:lvl>
    <w:lvl w:ilvl="7" w:tplc="0DFE03E6">
      <w:start w:val="1"/>
      <w:numFmt w:val="bullet"/>
      <w:lvlText w:val="o"/>
      <w:lvlJc w:val="left"/>
      <w:pPr>
        <w:ind w:left="5760" w:hanging="360"/>
      </w:pPr>
      <w:rPr>
        <w:rFonts w:ascii="Courier New" w:hAnsi="Courier New" w:hint="default"/>
      </w:rPr>
    </w:lvl>
    <w:lvl w:ilvl="8" w:tplc="ED7EBE40">
      <w:start w:val="1"/>
      <w:numFmt w:val="bullet"/>
      <w:lvlText w:val=""/>
      <w:lvlJc w:val="left"/>
      <w:pPr>
        <w:ind w:left="6480" w:hanging="360"/>
      </w:pPr>
      <w:rPr>
        <w:rFonts w:ascii="Wingdings" w:hAnsi="Wingdings" w:hint="default"/>
      </w:rPr>
    </w:lvl>
  </w:abstractNum>
  <w:abstractNum w:abstractNumId="36" w15:restartNumberingAfterBreak="0">
    <w:nsid w:val="5CAAE72B"/>
    <w:multiLevelType w:val="hybridMultilevel"/>
    <w:tmpl w:val="FFFFFFFF"/>
    <w:lvl w:ilvl="0" w:tplc="C10697C2">
      <w:start w:val="1"/>
      <w:numFmt w:val="bullet"/>
      <w:lvlText w:val=""/>
      <w:lvlJc w:val="left"/>
      <w:pPr>
        <w:ind w:left="1800" w:hanging="360"/>
      </w:pPr>
      <w:rPr>
        <w:rFonts w:ascii="Symbol" w:hAnsi="Symbol" w:hint="default"/>
      </w:rPr>
    </w:lvl>
    <w:lvl w:ilvl="1" w:tplc="54E694C4">
      <w:start w:val="1"/>
      <w:numFmt w:val="bullet"/>
      <w:lvlText w:val="o"/>
      <w:lvlJc w:val="left"/>
      <w:pPr>
        <w:ind w:left="2520" w:hanging="360"/>
      </w:pPr>
      <w:rPr>
        <w:rFonts w:ascii="Courier New" w:hAnsi="Courier New" w:hint="default"/>
      </w:rPr>
    </w:lvl>
    <w:lvl w:ilvl="2" w:tplc="A9D838D2">
      <w:start w:val="1"/>
      <w:numFmt w:val="bullet"/>
      <w:lvlText w:val=""/>
      <w:lvlJc w:val="left"/>
      <w:pPr>
        <w:ind w:left="3240" w:hanging="360"/>
      </w:pPr>
      <w:rPr>
        <w:rFonts w:ascii="Wingdings" w:hAnsi="Wingdings" w:hint="default"/>
      </w:rPr>
    </w:lvl>
    <w:lvl w:ilvl="3" w:tplc="2EFE3916">
      <w:start w:val="1"/>
      <w:numFmt w:val="bullet"/>
      <w:lvlText w:val=""/>
      <w:lvlJc w:val="left"/>
      <w:pPr>
        <w:ind w:left="3960" w:hanging="360"/>
      </w:pPr>
      <w:rPr>
        <w:rFonts w:ascii="Symbol" w:hAnsi="Symbol" w:hint="default"/>
      </w:rPr>
    </w:lvl>
    <w:lvl w:ilvl="4" w:tplc="66FEBA12">
      <w:start w:val="1"/>
      <w:numFmt w:val="bullet"/>
      <w:lvlText w:val="o"/>
      <w:lvlJc w:val="left"/>
      <w:pPr>
        <w:ind w:left="4680" w:hanging="360"/>
      </w:pPr>
      <w:rPr>
        <w:rFonts w:ascii="Courier New" w:hAnsi="Courier New" w:hint="default"/>
      </w:rPr>
    </w:lvl>
    <w:lvl w:ilvl="5" w:tplc="E3F49AC6">
      <w:start w:val="1"/>
      <w:numFmt w:val="bullet"/>
      <w:lvlText w:val=""/>
      <w:lvlJc w:val="left"/>
      <w:pPr>
        <w:ind w:left="5400" w:hanging="360"/>
      </w:pPr>
      <w:rPr>
        <w:rFonts w:ascii="Wingdings" w:hAnsi="Wingdings" w:hint="default"/>
      </w:rPr>
    </w:lvl>
    <w:lvl w:ilvl="6" w:tplc="1F1266EE">
      <w:start w:val="1"/>
      <w:numFmt w:val="bullet"/>
      <w:lvlText w:val=""/>
      <w:lvlJc w:val="left"/>
      <w:pPr>
        <w:ind w:left="6120" w:hanging="360"/>
      </w:pPr>
      <w:rPr>
        <w:rFonts w:ascii="Symbol" w:hAnsi="Symbol" w:hint="default"/>
      </w:rPr>
    </w:lvl>
    <w:lvl w:ilvl="7" w:tplc="1C24D176">
      <w:start w:val="1"/>
      <w:numFmt w:val="bullet"/>
      <w:lvlText w:val="o"/>
      <w:lvlJc w:val="left"/>
      <w:pPr>
        <w:ind w:left="6840" w:hanging="360"/>
      </w:pPr>
      <w:rPr>
        <w:rFonts w:ascii="Courier New" w:hAnsi="Courier New" w:hint="default"/>
      </w:rPr>
    </w:lvl>
    <w:lvl w:ilvl="8" w:tplc="2C181B6A">
      <w:start w:val="1"/>
      <w:numFmt w:val="bullet"/>
      <w:lvlText w:val=""/>
      <w:lvlJc w:val="left"/>
      <w:pPr>
        <w:ind w:left="7560" w:hanging="360"/>
      </w:pPr>
      <w:rPr>
        <w:rFonts w:ascii="Wingdings" w:hAnsi="Wingdings" w:hint="default"/>
      </w:rPr>
    </w:lvl>
  </w:abstractNum>
  <w:abstractNum w:abstractNumId="37" w15:restartNumberingAfterBreak="0">
    <w:nsid w:val="5D060375"/>
    <w:multiLevelType w:val="hybridMultilevel"/>
    <w:tmpl w:val="ADFAC936"/>
    <w:lvl w:ilvl="0" w:tplc="53FE8FF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7AA971"/>
    <w:multiLevelType w:val="hybridMultilevel"/>
    <w:tmpl w:val="8FBE071C"/>
    <w:lvl w:ilvl="0" w:tplc="F7F887E0">
      <w:start w:val="1"/>
      <w:numFmt w:val="bullet"/>
      <w:lvlText w:val=""/>
      <w:lvlJc w:val="left"/>
      <w:pPr>
        <w:ind w:left="720" w:hanging="360"/>
      </w:pPr>
      <w:rPr>
        <w:rFonts w:ascii="Symbol" w:hAnsi="Symbol" w:hint="default"/>
      </w:rPr>
    </w:lvl>
    <w:lvl w:ilvl="1" w:tplc="267814FC">
      <w:start w:val="1"/>
      <w:numFmt w:val="bullet"/>
      <w:lvlText w:val="o"/>
      <w:lvlJc w:val="left"/>
      <w:pPr>
        <w:ind w:left="1440" w:hanging="360"/>
      </w:pPr>
      <w:rPr>
        <w:rFonts w:ascii="Courier New" w:hAnsi="Courier New" w:hint="default"/>
      </w:rPr>
    </w:lvl>
    <w:lvl w:ilvl="2" w:tplc="87289F4A">
      <w:start w:val="1"/>
      <w:numFmt w:val="bullet"/>
      <w:lvlText w:val=""/>
      <w:lvlJc w:val="left"/>
      <w:pPr>
        <w:ind w:left="2160" w:hanging="360"/>
      </w:pPr>
      <w:rPr>
        <w:rFonts w:ascii="Wingdings" w:hAnsi="Wingdings" w:hint="default"/>
      </w:rPr>
    </w:lvl>
    <w:lvl w:ilvl="3" w:tplc="75547D48">
      <w:start w:val="1"/>
      <w:numFmt w:val="bullet"/>
      <w:lvlText w:val=""/>
      <w:lvlJc w:val="left"/>
      <w:pPr>
        <w:ind w:left="2880" w:hanging="360"/>
      </w:pPr>
      <w:rPr>
        <w:rFonts w:ascii="Symbol" w:hAnsi="Symbol" w:hint="default"/>
      </w:rPr>
    </w:lvl>
    <w:lvl w:ilvl="4" w:tplc="D6E80316">
      <w:start w:val="1"/>
      <w:numFmt w:val="bullet"/>
      <w:lvlText w:val="o"/>
      <w:lvlJc w:val="left"/>
      <w:pPr>
        <w:ind w:left="3600" w:hanging="360"/>
      </w:pPr>
      <w:rPr>
        <w:rFonts w:ascii="Courier New" w:hAnsi="Courier New" w:hint="default"/>
      </w:rPr>
    </w:lvl>
    <w:lvl w:ilvl="5" w:tplc="D9620D20">
      <w:start w:val="1"/>
      <w:numFmt w:val="bullet"/>
      <w:lvlText w:val=""/>
      <w:lvlJc w:val="left"/>
      <w:pPr>
        <w:ind w:left="4320" w:hanging="360"/>
      </w:pPr>
      <w:rPr>
        <w:rFonts w:ascii="Wingdings" w:hAnsi="Wingdings" w:hint="default"/>
      </w:rPr>
    </w:lvl>
    <w:lvl w:ilvl="6" w:tplc="E466A726">
      <w:start w:val="1"/>
      <w:numFmt w:val="bullet"/>
      <w:lvlText w:val=""/>
      <w:lvlJc w:val="left"/>
      <w:pPr>
        <w:ind w:left="5040" w:hanging="360"/>
      </w:pPr>
      <w:rPr>
        <w:rFonts w:ascii="Symbol" w:hAnsi="Symbol" w:hint="default"/>
      </w:rPr>
    </w:lvl>
    <w:lvl w:ilvl="7" w:tplc="CD8ABCA6">
      <w:start w:val="1"/>
      <w:numFmt w:val="bullet"/>
      <w:lvlText w:val="o"/>
      <w:lvlJc w:val="left"/>
      <w:pPr>
        <w:ind w:left="5760" w:hanging="360"/>
      </w:pPr>
      <w:rPr>
        <w:rFonts w:ascii="Courier New" w:hAnsi="Courier New" w:hint="default"/>
      </w:rPr>
    </w:lvl>
    <w:lvl w:ilvl="8" w:tplc="A544B040">
      <w:start w:val="1"/>
      <w:numFmt w:val="bullet"/>
      <w:lvlText w:val=""/>
      <w:lvlJc w:val="left"/>
      <w:pPr>
        <w:ind w:left="6480" w:hanging="360"/>
      </w:pPr>
      <w:rPr>
        <w:rFonts w:ascii="Wingdings" w:hAnsi="Wingdings" w:hint="default"/>
      </w:rPr>
    </w:lvl>
  </w:abstractNum>
  <w:abstractNum w:abstractNumId="39" w15:restartNumberingAfterBreak="0">
    <w:nsid w:val="66C7CD84"/>
    <w:multiLevelType w:val="hybridMultilevel"/>
    <w:tmpl w:val="766806B2"/>
    <w:lvl w:ilvl="0" w:tplc="4A8E8EC0">
      <w:start w:val="1"/>
      <w:numFmt w:val="bullet"/>
      <w:lvlText w:val=""/>
      <w:lvlJc w:val="left"/>
      <w:pPr>
        <w:ind w:left="720" w:hanging="360"/>
      </w:pPr>
      <w:rPr>
        <w:rFonts w:ascii="Symbol" w:hAnsi="Symbol" w:hint="default"/>
      </w:rPr>
    </w:lvl>
    <w:lvl w:ilvl="1" w:tplc="C12AED32">
      <w:start w:val="1"/>
      <w:numFmt w:val="bullet"/>
      <w:lvlText w:val="o"/>
      <w:lvlJc w:val="left"/>
      <w:pPr>
        <w:ind w:left="1440" w:hanging="360"/>
      </w:pPr>
      <w:rPr>
        <w:rFonts w:ascii="Courier New" w:hAnsi="Courier New" w:hint="default"/>
      </w:rPr>
    </w:lvl>
    <w:lvl w:ilvl="2" w:tplc="2A3832FC">
      <w:start w:val="1"/>
      <w:numFmt w:val="bullet"/>
      <w:lvlText w:val=""/>
      <w:lvlJc w:val="left"/>
      <w:pPr>
        <w:ind w:left="2160" w:hanging="360"/>
      </w:pPr>
      <w:rPr>
        <w:rFonts w:ascii="Wingdings" w:hAnsi="Wingdings" w:hint="default"/>
      </w:rPr>
    </w:lvl>
    <w:lvl w:ilvl="3" w:tplc="4BDA7552">
      <w:start w:val="1"/>
      <w:numFmt w:val="bullet"/>
      <w:lvlText w:val=""/>
      <w:lvlJc w:val="left"/>
      <w:pPr>
        <w:ind w:left="2880" w:hanging="360"/>
      </w:pPr>
      <w:rPr>
        <w:rFonts w:ascii="Symbol" w:hAnsi="Symbol" w:hint="default"/>
      </w:rPr>
    </w:lvl>
    <w:lvl w:ilvl="4" w:tplc="2F2C0C68">
      <w:start w:val="1"/>
      <w:numFmt w:val="bullet"/>
      <w:lvlText w:val="o"/>
      <w:lvlJc w:val="left"/>
      <w:pPr>
        <w:ind w:left="3600" w:hanging="360"/>
      </w:pPr>
      <w:rPr>
        <w:rFonts w:ascii="Courier New" w:hAnsi="Courier New" w:hint="default"/>
      </w:rPr>
    </w:lvl>
    <w:lvl w:ilvl="5" w:tplc="4BB6013E">
      <w:start w:val="1"/>
      <w:numFmt w:val="bullet"/>
      <w:lvlText w:val=""/>
      <w:lvlJc w:val="left"/>
      <w:pPr>
        <w:ind w:left="4320" w:hanging="360"/>
      </w:pPr>
      <w:rPr>
        <w:rFonts w:ascii="Wingdings" w:hAnsi="Wingdings" w:hint="default"/>
      </w:rPr>
    </w:lvl>
    <w:lvl w:ilvl="6" w:tplc="2A320CD8">
      <w:start w:val="1"/>
      <w:numFmt w:val="bullet"/>
      <w:lvlText w:val=""/>
      <w:lvlJc w:val="left"/>
      <w:pPr>
        <w:ind w:left="5040" w:hanging="360"/>
      </w:pPr>
      <w:rPr>
        <w:rFonts w:ascii="Symbol" w:hAnsi="Symbol" w:hint="default"/>
      </w:rPr>
    </w:lvl>
    <w:lvl w:ilvl="7" w:tplc="2A183634">
      <w:start w:val="1"/>
      <w:numFmt w:val="bullet"/>
      <w:lvlText w:val="o"/>
      <w:lvlJc w:val="left"/>
      <w:pPr>
        <w:ind w:left="5760" w:hanging="360"/>
      </w:pPr>
      <w:rPr>
        <w:rFonts w:ascii="Courier New" w:hAnsi="Courier New" w:hint="default"/>
      </w:rPr>
    </w:lvl>
    <w:lvl w:ilvl="8" w:tplc="C1F67D44">
      <w:start w:val="1"/>
      <w:numFmt w:val="bullet"/>
      <w:lvlText w:val=""/>
      <w:lvlJc w:val="left"/>
      <w:pPr>
        <w:ind w:left="6480" w:hanging="360"/>
      </w:pPr>
      <w:rPr>
        <w:rFonts w:ascii="Wingdings" w:hAnsi="Wingdings" w:hint="default"/>
      </w:rPr>
    </w:lvl>
  </w:abstractNum>
  <w:abstractNum w:abstractNumId="40" w15:restartNumberingAfterBreak="0">
    <w:nsid w:val="686B1621"/>
    <w:multiLevelType w:val="hybridMultilevel"/>
    <w:tmpl w:val="7AAEF628"/>
    <w:lvl w:ilvl="0" w:tplc="2068995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C16BDB"/>
    <w:multiLevelType w:val="hybridMultilevel"/>
    <w:tmpl w:val="8DB84E64"/>
    <w:lvl w:ilvl="0" w:tplc="0CA42FFE">
      <w:start w:val="5"/>
      <w:numFmt w:val="bullet"/>
      <w:lvlText w:val="-"/>
      <w:lvlJc w:val="left"/>
      <w:pPr>
        <w:ind w:left="720" w:hanging="360"/>
      </w:pPr>
      <w:rPr>
        <w:rFonts w:ascii="Whitney Book" w:eastAsiaTheme="minorEastAsia" w:hAnsi="Whitney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83F784"/>
    <w:multiLevelType w:val="hybridMultilevel"/>
    <w:tmpl w:val="22741622"/>
    <w:lvl w:ilvl="0" w:tplc="8B12B2F2">
      <w:start w:val="1"/>
      <w:numFmt w:val="bullet"/>
      <w:lvlText w:val=""/>
      <w:lvlJc w:val="left"/>
      <w:pPr>
        <w:ind w:left="720" w:hanging="360"/>
      </w:pPr>
      <w:rPr>
        <w:rFonts w:ascii="Symbol" w:hAnsi="Symbol" w:hint="default"/>
      </w:rPr>
    </w:lvl>
    <w:lvl w:ilvl="1" w:tplc="A5C2B26C">
      <w:start w:val="1"/>
      <w:numFmt w:val="bullet"/>
      <w:lvlText w:val="o"/>
      <w:lvlJc w:val="left"/>
      <w:pPr>
        <w:ind w:left="1440" w:hanging="360"/>
      </w:pPr>
      <w:rPr>
        <w:rFonts w:ascii="Courier New" w:hAnsi="Courier New" w:hint="default"/>
      </w:rPr>
    </w:lvl>
    <w:lvl w:ilvl="2" w:tplc="8F125212">
      <w:start w:val="1"/>
      <w:numFmt w:val="bullet"/>
      <w:lvlText w:val=""/>
      <w:lvlJc w:val="left"/>
      <w:pPr>
        <w:ind w:left="2160" w:hanging="360"/>
      </w:pPr>
      <w:rPr>
        <w:rFonts w:ascii="Wingdings" w:hAnsi="Wingdings" w:hint="default"/>
      </w:rPr>
    </w:lvl>
    <w:lvl w:ilvl="3" w:tplc="03369972">
      <w:start w:val="1"/>
      <w:numFmt w:val="bullet"/>
      <w:lvlText w:val=""/>
      <w:lvlJc w:val="left"/>
      <w:pPr>
        <w:ind w:left="2880" w:hanging="360"/>
      </w:pPr>
      <w:rPr>
        <w:rFonts w:ascii="Symbol" w:hAnsi="Symbol" w:hint="default"/>
      </w:rPr>
    </w:lvl>
    <w:lvl w:ilvl="4" w:tplc="35D23862">
      <w:start w:val="1"/>
      <w:numFmt w:val="bullet"/>
      <w:lvlText w:val="o"/>
      <w:lvlJc w:val="left"/>
      <w:pPr>
        <w:ind w:left="3600" w:hanging="360"/>
      </w:pPr>
      <w:rPr>
        <w:rFonts w:ascii="Courier New" w:hAnsi="Courier New" w:hint="default"/>
      </w:rPr>
    </w:lvl>
    <w:lvl w:ilvl="5" w:tplc="63E476F6">
      <w:start w:val="1"/>
      <w:numFmt w:val="bullet"/>
      <w:lvlText w:val=""/>
      <w:lvlJc w:val="left"/>
      <w:pPr>
        <w:ind w:left="4320" w:hanging="360"/>
      </w:pPr>
      <w:rPr>
        <w:rFonts w:ascii="Wingdings" w:hAnsi="Wingdings" w:hint="default"/>
      </w:rPr>
    </w:lvl>
    <w:lvl w:ilvl="6" w:tplc="3E28E95E">
      <w:start w:val="1"/>
      <w:numFmt w:val="bullet"/>
      <w:lvlText w:val=""/>
      <w:lvlJc w:val="left"/>
      <w:pPr>
        <w:ind w:left="5040" w:hanging="360"/>
      </w:pPr>
      <w:rPr>
        <w:rFonts w:ascii="Symbol" w:hAnsi="Symbol" w:hint="default"/>
      </w:rPr>
    </w:lvl>
    <w:lvl w:ilvl="7" w:tplc="73029002">
      <w:start w:val="1"/>
      <w:numFmt w:val="bullet"/>
      <w:lvlText w:val="o"/>
      <w:lvlJc w:val="left"/>
      <w:pPr>
        <w:ind w:left="5760" w:hanging="360"/>
      </w:pPr>
      <w:rPr>
        <w:rFonts w:ascii="Courier New" w:hAnsi="Courier New" w:hint="default"/>
      </w:rPr>
    </w:lvl>
    <w:lvl w:ilvl="8" w:tplc="310CFF96">
      <w:start w:val="1"/>
      <w:numFmt w:val="bullet"/>
      <w:lvlText w:val=""/>
      <w:lvlJc w:val="left"/>
      <w:pPr>
        <w:ind w:left="6480" w:hanging="360"/>
      </w:pPr>
      <w:rPr>
        <w:rFonts w:ascii="Wingdings" w:hAnsi="Wingdings" w:hint="default"/>
      </w:rPr>
    </w:lvl>
  </w:abstractNum>
  <w:abstractNum w:abstractNumId="43" w15:restartNumberingAfterBreak="0">
    <w:nsid w:val="7223F63D"/>
    <w:multiLevelType w:val="hybridMultilevel"/>
    <w:tmpl w:val="1144E1EC"/>
    <w:lvl w:ilvl="0" w:tplc="A234524C">
      <w:start w:val="1"/>
      <w:numFmt w:val="bullet"/>
      <w:lvlText w:val=""/>
      <w:lvlJc w:val="left"/>
      <w:pPr>
        <w:ind w:left="720" w:hanging="360"/>
      </w:pPr>
      <w:rPr>
        <w:rFonts w:ascii="Symbol" w:hAnsi="Symbol" w:hint="default"/>
      </w:rPr>
    </w:lvl>
    <w:lvl w:ilvl="1" w:tplc="C876E6DE">
      <w:start w:val="1"/>
      <w:numFmt w:val="bullet"/>
      <w:lvlText w:val="o"/>
      <w:lvlJc w:val="left"/>
      <w:pPr>
        <w:ind w:left="1440" w:hanging="360"/>
      </w:pPr>
      <w:rPr>
        <w:rFonts w:ascii="Courier New" w:hAnsi="Courier New" w:hint="default"/>
      </w:rPr>
    </w:lvl>
    <w:lvl w:ilvl="2" w:tplc="6AF0DF4E">
      <w:start w:val="1"/>
      <w:numFmt w:val="bullet"/>
      <w:lvlText w:val=""/>
      <w:lvlJc w:val="left"/>
      <w:pPr>
        <w:ind w:left="2160" w:hanging="360"/>
      </w:pPr>
      <w:rPr>
        <w:rFonts w:ascii="Wingdings" w:hAnsi="Wingdings" w:hint="default"/>
      </w:rPr>
    </w:lvl>
    <w:lvl w:ilvl="3" w:tplc="3DB6DEBC">
      <w:start w:val="1"/>
      <w:numFmt w:val="bullet"/>
      <w:lvlText w:val=""/>
      <w:lvlJc w:val="left"/>
      <w:pPr>
        <w:ind w:left="2880" w:hanging="360"/>
      </w:pPr>
      <w:rPr>
        <w:rFonts w:ascii="Symbol" w:hAnsi="Symbol" w:hint="default"/>
      </w:rPr>
    </w:lvl>
    <w:lvl w:ilvl="4" w:tplc="85ACC1FA">
      <w:start w:val="1"/>
      <w:numFmt w:val="bullet"/>
      <w:lvlText w:val="o"/>
      <w:lvlJc w:val="left"/>
      <w:pPr>
        <w:ind w:left="3600" w:hanging="360"/>
      </w:pPr>
      <w:rPr>
        <w:rFonts w:ascii="Courier New" w:hAnsi="Courier New" w:hint="default"/>
      </w:rPr>
    </w:lvl>
    <w:lvl w:ilvl="5" w:tplc="062ACC76">
      <w:start w:val="1"/>
      <w:numFmt w:val="bullet"/>
      <w:lvlText w:val=""/>
      <w:lvlJc w:val="left"/>
      <w:pPr>
        <w:ind w:left="4320" w:hanging="360"/>
      </w:pPr>
      <w:rPr>
        <w:rFonts w:ascii="Wingdings" w:hAnsi="Wingdings" w:hint="default"/>
      </w:rPr>
    </w:lvl>
    <w:lvl w:ilvl="6" w:tplc="6EECB48C">
      <w:start w:val="1"/>
      <w:numFmt w:val="bullet"/>
      <w:lvlText w:val=""/>
      <w:lvlJc w:val="left"/>
      <w:pPr>
        <w:ind w:left="5040" w:hanging="360"/>
      </w:pPr>
      <w:rPr>
        <w:rFonts w:ascii="Symbol" w:hAnsi="Symbol" w:hint="default"/>
      </w:rPr>
    </w:lvl>
    <w:lvl w:ilvl="7" w:tplc="04E04B1E">
      <w:start w:val="1"/>
      <w:numFmt w:val="bullet"/>
      <w:lvlText w:val="o"/>
      <w:lvlJc w:val="left"/>
      <w:pPr>
        <w:ind w:left="5760" w:hanging="360"/>
      </w:pPr>
      <w:rPr>
        <w:rFonts w:ascii="Courier New" w:hAnsi="Courier New" w:hint="default"/>
      </w:rPr>
    </w:lvl>
    <w:lvl w:ilvl="8" w:tplc="242E7890">
      <w:start w:val="1"/>
      <w:numFmt w:val="bullet"/>
      <w:lvlText w:val=""/>
      <w:lvlJc w:val="left"/>
      <w:pPr>
        <w:ind w:left="6480" w:hanging="360"/>
      </w:pPr>
      <w:rPr>
        <w:rFonts w:ascii="Wingdings" w:hAnsi="Wingdings" w:hint="default"/>
      </w:rPr>
    </w:lvl>
  </w:abstractNum>
  <w:abstractNum w:abstractNumId="44" w15:restartNumberingAfterBreak="0">
    <w:nsid w:val="792C27BD"/>
    <w:multiLevelType w:val="hybridMultilevel"/>
    <w:tmpl w:val="0680A03E"/>
    <w:lvl w:ilvl="0" w:tplc="E6C81892">
      <w:start w:val="1"/>
      <w:numFmt w:val="bullet"/>
      <w:lvlText w:val=""/>
      <w:lvlJc w:val="left"/>
      <w:pPr>
        <w:ind w:left="720" w:hanging="360"/>
      </w:pPr>
      <w:rPr>
        <w:rFonts w:ascii="Symbol" w:hAnsi="Symbol" w:hint="default"/>
      </w:rPr>
    </w:lvl>
    <w:lvl w:ilvl="1" w:tplc="FB327138">
      <w:start w:val="1"/>
      <w:numFmt w:val="bullet"/>
      <w:lvlText w:val="o"/>
      <w:lvlJc w:val="left"/>
      <w:pPr>
        <w:ind w:left="1440" w:hanging="360"/>
      </w:pPr>
      <w:rPr>
        <w:rFonts w:ascii="Courier New" w:hAnsi="Courier New" w:hint="default"/>
      </w:rPr>
    </w:lvl>
    <w:lvl w:ilvl="2" w:tplc="D040A8F4">
      <w:start w:val="1"/>
      <w:numFmt w:val="bullet"/>
      <w:lvlText w:val=""/>
      <w:lvlJc w:val="left"/>
      <w:pPr>
        <w:ind w:left="2160" w:hanging="360"/>
      </w:pPr>
      <w:rPr>
        <w:rFonts w:ascii="Wingdings" w:hAnsi="Wingdings" w:hint="default"/>
      </w:rPr>
    </w:lvl>
    <w:lvl w:ilvl="3" w:tplc="44C6C60C">
      <w:start w:val="1"/>
      <w:numFmt w:val="bullet"/>
      <w:lvlText w:val=""/>
      <w:lvlJc w:val="left"/>
      <w:pPr>
        <w:ind w:left="2880" w:hanging="360"/>
      </w:pPr>
      <w:rPr>
        <w:rFonts w:ascii="Symbol" w:hAnsi="Symbol" w:hint="default"/>
      </w:rPr>
    </w:lvl>
    <w:lvl w:ilvl="4" w:tplc="5F5837CC">
      <w:start w:val="1"/>
      <w:numFmt w:val="bullet"/>
      <w:lvlText w:val="o"/>
      <w:lvlJc w:val="left"/>
      <w:pPr>
        <w:ind w:left="3600" w:hanging="360"/>
      </w:pPr>
      <w:rPr>
        <w:rFonts w:ascii="Courier New" w:hAnsi="Courier New" w:hint="default"/>
      </w:rPr>
    </w:lvl>
    <w:lvl w:ilvl="5" w:tplc="FFD63908">
      <w:start w:val="1"/>
      <w:numFmt w:val="bullet"/>
      <w:lvlText w:val=""/>
      <w:lvlJc w:val="left"/>
      <w:pPr>
        <w:ind w:left="4320" w:hanging="360"/>
      </w:pPr>
      <w:rPr>
        <w:rFonts w:ascii="Wingdings" w:hAnsi="Wingdings" w:hint="default"/>
      </w:rPr>
    </w:lvl>
    <w:lvl w:ilvl="6" w:tplc="618A5784">
      <w:start w:val="1"/>
      <w:numFmt w:val="bullet"/>
      <w:lvlText w:val=""/>
      <w:lvlJc w:val="left"/>
      <w:pPr>
        <w:ind w:left="5040" w:hanging="360"/>
      </w:pPr>
      <w:rPr>
        <w:rFonts w:ascii="Symbol" w:hAnsi="Symbol" w:hint="default"/>
      </w:rPr>
    </w:lvl>
    <w:lvl w:ilvl="7" w:tplc="B6D6A73C">
      <w:start w:val="1"/>
      <w:numFmt w:val="bullet"/>
      <w:lvlText w:val="o"/>
      <w:lvlJc w:val="left"/>
      <w:pPr>
        <w:ind w:left="5760" w:hanging="360"/>
      </w:pPr>
      <w:rPr>
        <w:rFonts w:ascii="Courier New" w:hAnsi="Courier New" w:hint="default"/>
      </w:rPr>
    </w:lvl>
    <w:lvl w:ilvl="8" w:tplc="23C467C0">
      <w:start w:val="1"/>
      <w:numFmt w:val="bullet"/>
      <w:lvlText w:val=""/>
      <w:lvlJc w:val="left"/>
      <w:pPr>
        <w:ind w:left="6480" w:hanging="360"/>
      </w:pPr>
      <w:rPr>
        <w:rFonts w:ascii="Wingdings" w:hAnsi="Wingdings" w:hint="default"/>
      </w:rPr>
    </w:lvl>
  </w:abstractNum>
  <w:abstractNum w:abstractNumId="45" w15:restartNumberingAfterBreak="0">
    <w:nsid w:val="7AB2E836"/>
    <w:multiLevelType w:val="hybridMultilevel"/>
    <w:tmpl w:val="EB326C9A"/>
    <w:lvl w:ilvl="0" w:tplc="C3B8070E">
      <w:start w:val="1"/>
      <w:numFmt w:val="bullet"/>
      <w:lvlText w:val="-"/>
      <w:lvlJc w:val="left"/>
      <w:pPr>
        <w:ind w:left="720" w:hanging="360"/>
      </w:pPr>
      <w:rPr>
        <w:rFonts w:ascii="Aptos" w:hAnsi="Aptos" w:hint="default"/>
      </w:rPr>
    </w:lvl>
    <w:lvl w:ilvl="1" w:tplc="F026690A">
      <w:start w:val="1"/>
      <w:numFmt w:val="bullet"/>
      <w:lvlText w:val="o"/>
      <w:lvlJc w:val="left"/>
      <w:pPr>
        <w:ind w:left="1440" w:hanging="360"/>
      </w:pPr>
      <w:rPr>
        <w:rFonts w:ascii="Courier New" w:hAnsi="Courier New" w:hint="default"/>
      </w:rPr>
    </w:lvl>
    <w:lvl w:ilvl="2" w:tplc="156AC972">
      <w:start w:val="1"/>
      <w:numFmt w:val="bullet"/>
      <w:lvlText w:val=""/>
      <w:lvlJc w:val="left"/>
      <w:pPr>
        <w:ind w:left="2160" w:hanging="360"/>
      </w:pPr>
      <w:rPr>
        <w:rFonts w:ascii="Wingdings" w:hAnsi="Wingdings" w:hint="default"/>
      </w:rPr>
    </w:lvl>
    <w:lvl w:ilvl="3" w:tplc="8E549C84">
      <w:start w:val="1"/>
      <w:numFmt w:val="bullet"/>
      <w:lvlText w:val=""/>
      <w:lvlJc w:val="left"/>
      <w:pPr>
        <w:ind w:left="2880" w:hanging="360"/>
      </w:pPr>
      <w:rPr>
        <w:rFonts w:ascii="Symbol" w:hAnsi="Symbol" w:hint="default"/>
      </w:rPr>
    </w:lvl>
    <w:lvl w:ilvl="4" w:tplc="1C02DACA">
      <w:start w:val="1"/>
      <w:numFmt w:val="bullet"/>
      <w:lvlText w:val="o"/>
      <w:lvlJc w:val="left"/>
      <w:pPr>
        <w:ind w:left="3600" w:hanging="360"/>
      </w:pPr>
      <w:rPr>
        <w:rFonts w:ascii="Courier New" w:hAnsi="Courier New" w:hint="default"/>
      </w:rPr>
    </w:lvl>
    <w:lvl w:ilvl="5" w:tplc="0DDADEE6">
      <w:start w:val="1"/>
      <w:numFmt w:val="bullet"/>
      <w:lvlText w:val=""/>
      <w:lvlJc w:val="left"/>
      <w:pPr>
        <w:ind w:left="4320" w:hanging="360"/>
      </w:pPr>
      <w:rPr>
        <w:rFonts w:ascii="Wingdings" w:hAnsi="Wingdings" w:hint="default"/>
      </w:rPr>
    </w:lvl>
    <w:lvl w:ilvl="6" w:tplc="D396A5D8">
      <w:start w:val="1"/>
      <w:numFmt w:val="bullet"/>
      <w:lvlText w:val=""/>
      <w:lvlJc w:val="left"/>
      <w:pPr>
        <w:ind w:left="5040" w:hanging="360"/>
      </w:pPr>
      <w:rPr>
        <w:rFonts w:ascii="Symbol" w:hAnsi="Symbol" w:hint="default"/>
      </w:rPr>
    </w:lvl>
    <w:lvl w:ilvl="7" w:tplc="FCCCBCAA">
      <w:start w:val="1"/>
      <w:numFmt w:val="bullet"/>
      <w:lvlText w:val="o"/>
      <w:lvlJc w:val="left"/>
      <w:pPr>
        <w:ind w:left="5760" w:hanging="360"/>
      </w:pPr>
      <w:rPr>
        <w:rFonts w:ascii="Courier New" w:hAnsi="Courier New" w:hint="default"/>
      </w:rPr>
    </w:lvl>
    <w:lvl w:ilvl="8" w:tplc="6CE64A88">
      <w:start w:val="1"/>
      <w:numFmt w:val="bullet"/>
      <w:lvlText w:val=""/>
      <w:lvlJc w:val="left"/>
      <w:pPr>
        <w:ind w:left="6480" w:hanging="360"/>
      </w:pPr>
      <w:rPr>
        <w:rFonts w:ascii="Wingdings" w:hAnsi="Wingdings" w:hint="default"/>
      </w:rPr>
    </w:lvl>
  </w:abstractNum>
  <w:num w:numId="1" w16cid:durableId="621496403">
    <w:abstractNumId w:val="36"/>
  </w:num>
  <w:num w:numId="2" w16cid:durableId="1787191928">
    <w:abstractNumId w:val="45"/>
  </w:num>
  <w:num w:numId="3" w16cid:durableId="1857962922">
    <w:abstractNumId w:val="39"/>
  </w:num>
  <w:num w:numId="4" w16cid:durableId="1766027995">
    <w:abstractNumId w:val="42"/>
  </w:num>
  <w:num w:numId="5" w16cid:durableId="779300235">
    <w:abstractNumId w:val="27"/>
  </w:num>
  <w:num w:numId="6" w16cid:durableId="1387490667">
    <w:abstractNumId w:val="22"/>
  </w:num>
  <w:num w:numId="7" w16cid:durableId="805902289">
    <w:abstractNumId w:val="33"/>
  </w:num>
  <w:num w:numId="8" w16cid:durableId="562059106">
    <w:abstractNumId w:val="13"/>
  </w:num>
  <w:num w:numId="9" w16cid:durableId="1307780561">
    <w:abstractNumId w:val="19"/>
  </w:num>
  <w:num w:numId="10" w16cid:durableId="649137637">
    <w:abstractNumId w:val="12"/>
  </w:num>
  <w:num w:numId="11" w16cid:durableId="534390125">
    <w:abstractNumId w:val="35"/>
  </w:num>
  <w:num w:numId="12" w16cid:durableId="2099323229">
    <w:abstractNumId w:val="15"/>
  </w:num>
  <w:num w:numId="13" w16cid:durableId="257837748">
    <w:abstractNumId w:val="44"/>
  </w:num>
  <w:num w:numId="14" w16cid:durableId="33389860">
    <w:abstractNumId w:val="31"/>
  </w:num>
  <w:num w:numId="15" w16cid:durableId="565726753">
    <w:abstractNumId w:val="28"/>
  </w:num>
  <w:num w:numId="16" w16cid:durableId="519468727">
    <w:abstractNumId w:val="25"/>
  </w:num>
  <w:num w:numId="17" w16cid:durableId="1243874379">
    <w:abstractNumId w:val="17"/>
  </w:num>
  <w:num w:numId="18" w16cid:durableId="641158451">
    <w:abstractNumId w:val="9"/>
  </w:num>
  <w:num w:numId="19" w16cid:durableId="1718430362">
    <w:abstractNumId w:val="38"/>
  </w:num>
  <w:num w:numId="20" w16cid:durableId="703212990">
    <w:abstractNumId w:val="10"/>
  </w:num>
  <w:num w:numId="21" w16cid:durableId="277298332">
    <w:abstractNumId w:val="18"/>
  </w:num>
  <w:num w:numId="22" w16cid:durableId="877351039">
    <w:abstractNumId w:val="14"/>
  </w:num>
  <w:num w:numId="23" w16cid:durableId="1536120818">
    <w:abstractNumId w:val="43"/>
  </w:num>
  <w:num w:numId="24" w16cid:durableId="1544707932">
    <w:abstractNumId w:val="26"/>
  </w:num>
  <w:num w:numId="25" w16cid:durableId="1635721303">
    <w:abstractNumId w:val="34"/>
  </w:num>
  <w:num w:numId="26" w16cid:durableId="1763918243">
    <w:abstractNumId w:val="8"/>
  </w:num>
  <w:num w:numId="27" w16cid:durableId="2111509569">
    <w:abstractNumId w:val="6"/>
  </w:num>
  <w:num w:numId="28" w16cid:durableId="421340543">
    <w:abstractNumId w:val="5"/>
  </w:num>
  <w:num w:numId="29" w16cid:durableId="1136946298">
    <w:abstractNumId w:val="4"/>
  </w:num>
  <w:num w:numId="30" w16cid:durableId="168567004">
    <w:abstractNumId w:val="7"/>
  </w:num>
  <w:num w:numId="31" w16cid:durableId="543642283">
    <w:abstractNumId w:val="3"/>
  </w:num>
  <w:num w:numId="32" w16cid:durableId="1276912838">
    <w:abstractNumId w:val="2"/>
  </w:num>
  <w:num w:numId="33" w16cid:durableId="1125545020">
    <w:abstractNumId w:val="1"/>
  </w:num>
  <w:num w:numId="34" w16cid:durableId="813371270">
    <w:abstractNumId w:val="0"/>
  </w:num>
  <w:num w:numId="35" w16cid:durableId="601180541">
    <w:abstractNumId w:val="40"/>
  </w:num>
  <w:num w:numId="36" w16cid:durableId="2076001562">
    <w:abstractNumId w:val="11"/>
  </w:num>
  <w:num w:numId="37" w16cid:durableId="1197160056">
    <w:abstractNumId w:val="30"/>
  </w:num>
  <w:num w:numId="38" w16cid:durableId="462505506">
    <w:abstractNumId w:val="32"/>
  </w:num>
  <w:num w:numId="39" w16cid:durableId="1188838402">
    <w:abstractNumId w:val="20"/>
  </w:num>
  <w:num w:numId="40" w16cid:durableId="437724182">
    <w:abstractNumId w:val="41"/>
  </w:num>
  <w:num w:numId="41" w16cid:durableId="1475179008">
    <w:abstractNumId w:val="29"/>
  </w:num>
  <w:num w:numId="42" w16cid:durableId="20011651">
    <w:abstractNumId w:val="21"/>
  </w:num>
  <w:num w:numId="43" w16cid:durableId="1642808665">
    <w:abstractNumId w:val="16"/>
  </w:num>
  <w:num w:numId="44" w16cid:durableId="1016536910">
    <w:abstractNumId w:val="24"/>
  </w:num>
  <w:num w:numId="45" w16cid:durableId="687873832">
    <w:abstractNumId w:val="23"/>
  </w:num>
  <w:num w:numId="46" w16cid:durableId="182014615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1243"/>
    <w:rsid w:val="00003981"/>
    <w:rsid w:val="0000656F"/>
    <w:rsid w:val="00010572"/>
    <w:rsid w:val="00010ECB"/>
    <w:rsid w:val="00012E6E"/>
    <w:rsid w:val="00016D46"/>
    <w:rsid w:val="00020DC1"/>
    <w:rsid w:val="00022974"/>
    <w:rsid w:val="00027188"/>
    <w:rsid w:val="0002740A"/>
    <w:rsid w:val="00032240"/>
    <w:rsid w:val="00034616"/>
    <w:rsid w:val="00036110"/>
    <w:rsid w:val="000419F0"/>
    <w:rsid w:val="00041BEC"/>
    <w:rsid w:val="0004235A"/>
    <w:rsid w:val="0004304C"/>
    <w:rsid w:val="0004367E"/>
    <w:rsid w:val="0004404B"/>
    <w:rsid w:val="000440E2"/>
    <w:rsid w:val="00046002"/>
    <w:rsid w:val="0005144A"/>
    <w:rsid w:val="000547D2"/>
    <w:rsid w:val="00055553"/>
    <w:rsid w:val="00057A91"/>
    <w:rsid w:val="0006063C"/>
    <w:rsid w:val="00061150"/>
    <w:rsid w:val="00061E68"/>
    <w:rsid w:val="00063877"/>
    <w:rsid w:val="00064CCB"/>
    <w:rsid w:val="000711E4"/>
    <w:rsid w:val="00073AC0"/>
    <w:rsid w:val="00075B60"/>
    <w:rsid w:val="00076F8E"/>
    <w:rsid w:val="00084359"/>
    <w:rsid w:val="000928A8"/>
    <w:rsid w:val="00094410"/>
    <w:rsid w:val="000A0814"/>
    <w:rsid w:val="000A1960"/>
    <w:rsid w:val="000A261A"/>
    <w:rsid w:val="000A27C0"/>
    <w:rsid w:val="000A5DD8"/>
    <w:rsid w:val="000A7F17"/>
    <w:rsid w:val="000B0D87"/>
    <w:rsid w:val="000B108D"/>
    <w:rsid w:val="000B19F2"/>
    <w:rsid w:val="000B2768"/>
    <w:rsid w:val="000B2BE1"/>
    <w:rsid w:val="000B65D2"/>
    <w:rsid w:val="000B6661"/>
    <w:rsid w:val="000B7CF2"/>
    <w:rsid w:val="000C0AAE"/>
    <w:rsid w:val="000C0BA4"/>
    <w:rsid w:val="000C3A33"/>
    <w:rsid w:val="000C4027"/>
    <w:rsid w:val="000C4A6F"/>
    <w:rsid w:val="000C6111"/>
    <w:rsid w:val="000D1999"/>
    <w:rsid w:val="000D1D26"/>
    <w:rsid w:val="000D438F"/>
    <w:rsid w:val="000D75AC"/>
    <w:rsid w:val="000E186C"/>
    <w:rsid w:val="000E2ED3"/>
    <w:rsid w:val="000E3D42"/>
    <w:rsid w:val="000E5A05"/>
    <w:rsid w:val="000E6B55"/>
    <w:rsid w:val="000E7020"/>
    <w:rsid w:val="000E71E7"/>
    <w:rsid w:val="000F3602"/>
    <w:rsid w:val="000F400C"/>
    <w:rsid w:val="000F5718"/>
    <w:rsid w:val="00103E7A"/>
    <w:rsid w:val="001050DC"/>
    <w:rsid w:val="001060AE"/>
    <w:rsid w:val="00111562"/>
    <w:rsid w:val="001121CA"/>
    <w:rsid w:val="0011299D"/>
    <w:rsid w:val="00113161"/>
    <w:rsid w:val="001134CB"/>
    <w:rsid w:val="00115BAF"/>
    <w:rsid w:val="00116650"/>
    <w:rsid w:val="0012283E"/>
    <w:rsid w:val="001236A9"/>
    <w:rsid w:val="001245AD"/>
    <w:rsid w:val="001270C5"/>
    <w:rsid w:val="00127E0F"/>
    <w:rsid w:val="00130A82"/>
    <w:rsid w:val="00131225"/>
    <w:rsid w:val="00131875"/>
    <w:rsid w:val="0013432B"/>
    <w:rsid w:val="0013638F"/>
    <w:rsid w:val="001369B1"/>
    <w:rsid w:val="00144BDD"/>
    <w:rsid w:val="00145E63"/>
    <w:rsid w:val="0015074B"/>
    <w:rsid w:val="00155385"/>
    <w:rsid w:val="001553D6"/>
    <w:rsid w:val="00160BD8"/>
    <w:rsid w:val="00161A13"/>
    <w:rsid w:val="00162623"/>
    <w:rsid w:val="001642E4"/>
    <w:rsid w:val="001647C3"/>
    <w:rsid w:val="0016486A"/>
    <w:rsid w:val="001656FF"/>
    <w:rsid w:val="00167B45"/>
    <w:rsid w:val="00171BA4"/>
    <w:rsid w:val="001725C5"/>
    <w:rsid w:val="00172B14"/>
    <w:rsid w:val="001737E4"/>
    <w:rsid w:val="001740DE"/>
    <w:rsid w:val="0017528E"/>
    <w:rsid w:val="001756E8"/>
    <w:rsid w:val="00177176"/>
    <w:rsid w:val="00182171"/>
    <w:rsid w:val="00182753"/>
    <w:rsid w:val="00183524"/>
    <w:rsid w:val="00184FEC"/>
    <w:rsid w:val="001860F3"/>
    <w:rsid w:val="001908AB"/>
    <w:rsid w:val="0019328D"/>
    <w:rsid w:val="00194695"/>
    <w:rsid w:val="00196FAB"/>
    <w:rsid w:val="001978C0"/>
    <w:rsid w:val="001A02AA"/>
    <w:rsid w:val="001A1D76"/>
    <w:rsid w:val="001A6F21"/>
    <w:rsid w:val="001A7291"/>
    <w:rsid w:val="001B060B"/>
    <w:rsid w:val="001B280E"/>
    <w:rsid w:val="001B7468"/>
    <w:rsid w:val="001C12BB"/>
    <w:rsid w:val="001C4DB8"/>
    <w:rsid w:val="001C4EF0"/>
    <w:rsid w:val="001C5FA4"/>
    <w:rsid w:val="001C7E5B"/>
    <w:rsid w:val="001D0599"/>
    <w:rsid w:val="001D0826"/>
    <w:rsid w:val="001D2348"/>
    <w:rsid w:val="001D236A"/>
    <w:rsid w:val="001D328B"/>
    <w:rsid w:val="001D5684"/>
    <w:rsid w:val="001E0B18"/>
    <w:rsid w:val="001E319F"/>
    <w:rsid w:val="001E4F1D"/>
    <w:rsid w:val="001E6A00"/>
    <w:rsid w:val="001F366B"/>
    <w:rsid w:val="001F75BD"/>
    <w:rsid w:val="001F7DE6"/>
    <w:rsid w:val="00210AF3"/>
    <w:rsid w:val="00212270"/>
    <w:rsid w:val="00213A6D"/>
    <w:rsid w:val="00216FF3"/>
    <w:rsid w:val="00217293"/>
    <w:rsid w:val="002177D0"/>
    <w:rsid w:val="00222782"/>
    <w:rsid w:val="0022301E"/>
    <w:rsid w:val="0022559C"/>
    <w:rsid w:val="00231539"/>
    <w:rsid w:val="00232161"/>
    <w:rsid w:val="0023277F"/>
    <w:rsid w:val="00233D6F"/>
    <w:rsid w:val="00234423"/>
    <w:rsid w:val="00234B63"/>
    <w:rsid w:val="00234B7B"/>
    <w:rsid w:val="00241132"/>
    <w:rsid w:val="0024195D"/>
    <w:rsid w:val="00242231"/>
    <w:rsid w:val="00243DD3"/>
    <w:rsid w:val="002455E3"/>
    <w:rsid w:val="002457DC"/>
    <w:rsid w:val="00246114"/>
    <w:rsid w:val="00247621"/>
    <w:rsid w:val="002477AB"/>
    <w:rsid w:val="00247843"/>
    <w:rsid w:val="0025128C"/>
    <w:rsid w:val="00253D9E"/>
    <w:rsid w:val="00256858"/>
    <w:rsid w:val="00256F69"/>
    <w:rsid w:val="002571D9"/>
    <w:rsid w:val="00261DEF"/>
    <w:rsid w:val="00263523"/>
    <w:rsid w:val="002640D4"/>
    <w:rsid w:val="002643E5"/>
    <w:rsid w:val="002661A7"/>
    <w:rsid w:val="00266E16"/>
    <w:rsid w:val="00266E4C"/>
    <w:rsid w:val="00266FF0"/>
    <w:rsid w:val="0026768C"/>
    <w:rsid w:val="00270CDA"/>
    <w:rsid w:val="00271529"/>
    <w:rsid w:val="00271B13"/>
    <w:rsid w:val="00272BFC"/>
    <w:rsid w:val="002731DC"/>
    <w:rsid w:val="00281A41"/>
    <w:rsid w:val="0028381F"/>
    <w:rsid w:val="00283AE7"/>
    <w:rsid w:val="002841EE"/>
    <w:rsid w:val="00284289"/>
    <w:rsid w:val="002878FF"/>
    <w:rsid w:val="00287C37"/>
    <w:rsid w:val="00290005"/>
    <w:rsid w:val="002930D9"/>
    <w:rsid w:val="0029639D"/>
    <w:rsid w:val="00296DEC"/>
    <w:rsid w:val="002A1B3B"/>
    <w:rsid w:val="002A6383"/>
    <w:rsid w:val="002A7620"/>
    <w:rsid w:val="002A7AA4"/>
    <w:rsid w:val="002B0E14"/>
    <w:rsid w:val="002B2C21"/>
    <w:rsid w:val="002C2D31"/>
    <w:rsid w:val="002C33D0"/>
    <w:rsid w:val="002C56A5"/>
    <w:rsid w:val="002C78EC"/>
    <w:rsid w:val="002D00A6"/>
    <w:rsid w:val="002D0504"/>
    <w:rsid w:val="002D4A4F"/>
    <w:rsid w:val="002D5648"/>
    <w:rsid w:val="002D5F0B"/>
    <w:rsid w:val="002D7EB8"/>
    <w:rsid w:val="002E16B4"/>
    <w:rsid w:val="002E1C19"/>
    <w:rsid w:val="002E5DE0"/>
    <w:rsid w:val="002E60DE"/>
    <w:rsid w:val="002E6C90"/>
    <w:rsid w:val="002E7849"/>
    <w:rsid w:val="002F04AD"/>
    <w:rsid w:val="002F0E67"/>
    <w:rsid w:val="002F2B4C"/>
    <w:rsid w:val="002F4A5A"/>
    <w:rsid w:val="002F5EDB"/>
    <w:rsid w:val="002F63CD"/>
    <w:rsid w:val="002F76B8"/>
    <w:rsid w:val="00300492"/>
    <w:rsid w:val="0030164A"/>
    <w:rsid w:val="00301A88"/>
    <w:rsid w:val="00301E11"/>
    <w:rsid w:val="00305857"/>
    <w:rsid w:val="00305C78"/>
    <w:rsid w:val="00306A18"/>
    <w:rsid w:val="00306F6F"/>
    <w:rsid w:val="003071A4"/>
    <w:rsid w:val="0030754F"/>
    <w:rsid w:val="00310E71"/>
    <w:rsid w:val="003115CC"/>
    <w:rsid w:val="003204A0"/>
    <w:rsid w:val="00324B81"/>
    <w:rsid w:val="0032535C"/>
    <w:rsid w:val="00325656"/>
    <w:rsid w:val="003264A9"/>
    <w:rsid w:val="00326F90"/>
    <w:rsid w:val="0032767E"/>
    <w:rsid w:val="00327BC6"/>
    <w:rsid w:val="00327EB5"/>
    <w:rsid w:val="003314BF"/>
    <w:rsid w:val="00331796"/>
    <w:rsid w:val="0033369D"/>
    <w:rsid w:val="00334653"/>
    <w:rsid w:val="00334736"/>
    <w:rsid w:val="00334B67"/>
    <w:rsid w:val="00334E6A"/>
    <w:rsid w:val="00335B7A"/>
    <w:rsid w:val="0034145A"/>
    <w:rsid w:val="00341ADF"/>
    <w:rsid w:val="0034277D"/>
    <w:rsid w:val="00342989"/>
    <w:rsid w:val="0034597A"/>
    <w:rsid w:val="00346ADA"/>
    <w:rsid w:val="003500A6"/>
    <w:rsid w:val="00351B15"/>
    <w:rsid w:val="00354122"/>
    <w:rsid w:val="003607A5"/>
    <w:rsid w:val="00360FF8"/>
    <w:rsid w:val="00362EC0"/>
    <w:rsid w:val="003639AA"/>
    <w:rsid w:val="00364028"/>
    <w:rsid w:val="00367939"/>
    <w:rsid w:val="00371D13"/>
    <w:rsid w:val="00374F2D"/>
    <w:rsid w:val="00375ED6"/>
    <w:rsid w:val="00377F2C"/>
    <w:rsid w:val="0038304D"/>
    <w:rsid w:val="003836E5"/>
    <w:rsid w:val="003837B4"/>
    <w:rsid w:val="00385964"/>
    <w:rsid w:val="003859D7"/>
    <w:rsid w:val="003873D0"/>
    <w:rsid w:val="003908C1"/>
    <w:rsid w:val="003928EB"/>
    <w:rsid w:val="003955DE"/>
    <w:rsid w:val="003977E4"/>
    <w:rsid w:val="00397BBB"/>
    <w:rsid w:val="003A711A"/>
    <w:rsid w:val="003B2286"/>
    <w:rsid w:val="003B2E5F"/>
    <w:rsid w:val="003B35C6"/>
    <w:rsid w:val="003B4169"/>
    <w:rsid w:val="003B4ACB"/>
    <w:rsid w:val="003B4D50"/>
    <w:rsid w:val="003C3FF2"/>
    <w:rsid w:val="003C4007"/>
    <w:rsid w:val="003C44C6"/>
    <w:rsid w:val="003C4AC6"/>
    <w:rsid w:val="003C6ED7"/>
    <w:rsid w:val="003C7E4C"/>
    <w:rsid w:val="003D096D"/>
    <w:rsid w:val="003D3F91"/>
    <w:rsid w:val="003D7CB6"/>
    <w:rsid w:val="003E05CB"/>
    <w:rsid w:val="003E2BCA"/>
    <w:rsid w:val="003E3025"/>
    <w:rsid w:val="003EE644"/>
    <w:rsid w:val="003F1E0B"/>
    <w:rsid w:val="003F23A5"/>
    <w:rsid w:val="003F30BE"/>
    <w:rsid w:val="003F384E"/>
    <w:rsid w:val="003F53D1"/>
    <w:rsid w:val="003F6E93"/>
    <w:rsid w:val="003F771C"/>
    <w:rsid w:val="00404047"/>
    <w:rsid w:val="00411E7E"/>
    <w:rsid w:val="00413310"/>
    <w:rsid w:val="00413FC3"/>
    <w:rsid w:val="00414171"/>
    <w:rsid w:val="00414656"/>
    <w:rsid w:val="00415F59"/>
    <w:rsid w:val="0042020F"/>
    <w:rsid w:val="00421689"/>
    <w:rsid w:val="00422924"/>
    <w:rsid w:val="0042480A"/>
    <w:rsid w:val="00425774"/>
    <w:rsid w:val="00430298"/>
    <w:rsid w:val="0043168E"/>
    <w:rsid w:val="00432875"/>
    <w:rsid w:val="00433226"/>
    <w:rsid w:val="00433B9B"/>
    <w:rsid w:val="00434549"/>
    <w:rsid w:val="00434B88"/>
    <w:rsid w:val="004354F6"/>
    <w:rsid w:val="00442121"/>
    <w:rsid w:val="00444C20"/>
    <w:rsid w:val="00446B71"/>
    <w:rsid w:val="0044712C"/>
    <w:rsid w:val="004514C9"/>
    <w:rsid w:val="00451D07"/>
    <w:rsid w:val="004527AE"/>
    <w:rsid w:val="004529EE"/>
    <w:rsid w:val="00454104"/>
    <w:rsid w:val="00457E9D"/>
    <w:rsid w:val="004619F7"/>
    <w:rsid w:val="0046270A"/>
    <w:rsid w:val="004631EC"/>
    <w:rsid w:val="00463F6B"/>
    <w:rsid w:val="00465C40"/>
    <w:rsid w:val="00467FF6"/>
    <w:rsid w:val="004705B8"/>
    <w:rsid w:val="00472A84"/>
    <w:rsid w:val="00473E30"/>
    <w:rsid w:val="00474423"/>
    <w:rsid w:val="00475A0E"/>
    <w:rsid w:val="00475AE2"/>
    <w:rsid w:val="004768EA"/>
    <w:rsid w:val="004802CE"/>
    <w:rsid w:val="00481194"/>
    <w:rsid w:val="004824EC"/>
    <w:rsid w:val="0048379F"/>
    <w:rsid w:val="00483D03"/>
    <w:rsid w:val="00484FF7"/>
    <w:rsid w:val="00487DD3"/>
    <w:rsid w:val="00492BBE"/>
    <w:rsid w:val="00493866"/>
    <w:rsid w:val="0049491C"/>
    <w:rsid w:val="00494DB0"/>
    <w:rsid w:val="004A4695"/>
    <w:rsid w:val="004A5E15"/>
    <w:rsid w:val="004A5E53"/>
    <w:rsid w:val="004B3218"/>
    <w:rsid w:val="004B42E0"/>
    <w:rsid w:val="004B698A"/>
    <w:rsid w:val="004B6DB1"/>
    <w:rsid w:val="004B7179"/>
    <w:rsid w:val="004C6148"/>
    <w:rsid w:val="004D1AE0"/>
    <w:rsid w:val="004D3002"/>
    <w:rsid w:val="004D4504"/>
    <w:rsid w:val="004D47F8"/>
    <w:rsid w:val="004D4BE2"/>
    <w:rsid w:val="004D72DE"/>
    <w:rsid w:val="004E4416"/>
    <w:rsid w:val="004E628E"/>
    <w:rsid w:val="004E6F1E"/>
    <w:rsid w:val="004E7660"/>
    <w:rsid w:val="004F0A96"/>
    <w:rsid w:val="004F0D07"/>
    <w:rsid w:val="004F1FF6"/>
    <w:rsid w:val="004F2AC0"/>
    <w:rsid w:val="00501323"/>
    <w:rsid w:val="0050158F"/>
    <w:rsid w:val="005024B6"/>
    <w:rsid w:val="0050259C"/>
    <w:rsid w:val="00502817"/>
    <w:rsid w:val="0050527E"/>
    <w:rsid w:val="00505BBA"/>
    <w:rsid w:val="00510980"/>
    <w:rsid w:val="00511912"/>
    <w:rsid w:val="00516611"/>
    <w:rsid w:val="005166DE"/>
    <w:rsid w:val="00517CF1"/>
    <w:rsid w:val="00520A7E"/>
    <w:rsid w:val="00521358"/>
    <w:rsid w:val="005257FB"/>
    <w:rsid w:val="0052667D"/>
    <w:rsid w:val="00535FDF"/>
    <w:rsid w:val="00537C1E"/>
    <w:rsid w:val="0054015B"/>
    <w:rsid w:val="0054075B"/>
    <w:rsid w:val="005442A3"/>
    <w:rsid w:val="00546872"/>
    <w:rsid w:val="00551934"/>
    <w:rsid w:val="00551E72"/>
    <w:rsid w:val="00553312"/>
    <w:rsid w:val="00553E70"/>
    <w:rsid w:val="00562C9D"/>
    <w:rsid w:val="00562D2E"/>
    <w:rsid w:val="00562DCC"/>
    <w:rsid w:val="0056358B"/>
    <w:rsid w:val="00563834"/>
    <w:rsid w:val="005651AF"/>
    <w:rsid w:val="00565E5F"/>
    <w:rsid w:val="005676AF"/>
    <w:rsid w:val="005715BA"/>
    <w:rsid w:val="00573C85"/>
    <w:rsid w:val="00576C5D"/>
    <w:rsid w:val="00580D21"/>
    <w:rsid w:val="005813C9"/>
    <w:rsid w:val="005826CA"/>
    <w:rsid w:val="0058585A"/>
    <w:rsid w:val="00595C8A"/>
    <w:rsid w:val="00595F06"/>
    <w:rsid w:val="005A06FB"/>
    <w:rsid w:val="005A0752"/>
    <w:rsid w:val="005A3895"/>
    <w:rsid w:val="005A3AEF"/>
    <w:rsid w:val="005A3B10"/>
    <w:rsid w:val="005A4A4D"/>
    <w:rsid w:val="005A54AE"/>
    <w:rsid w:val="005A54EB"/>
    <w:rsid w:val="005B0179"/>
    <w:rsid w:val="005B641B"/>
    <w:rsid w:val="005B6747"/>
    <w:rsid w:val="005C5D30"/>
    <w:rsid w:val="005C6395"/>
    <w:rsid w:val="005C6E29"/>
    <w:rsid w:val="005C73CD"/>
    <w:rsid w:val="005D1AA5"/>
    <w:rsid w:val="005D59E3"/>
    <w:rsid w:val="005D6359"/>
    <w:rsid w:val="005D6C1A"/>
    <w:rsid w:val="005E0410"/>
    <w:rsid w:val="005E2D03"/>
    <w:rsid w:val="005E60A9"/>
    <w:rsid w:val="005E70D9"/>
    <w:rsid w:val="005F069E"/>
    <w:rsid w:val="005F0E1E"/>
    <w:rsid w:val="005F4612"/>
    <w:rsid w:val="005F5D8B"/>
    <w:rsid w:val="005F5E97"/>
    <w:rsid w:val="005F7858"/>
    <w:rsid w:val="00601A73"/>
    <w:rsid w:val="00602887"/>
    <w:rsid w:val="0060713A"/>
    <w:rsid w:val="00612DFF"/>
    <w:rsid w:val="0061309D"/>
    <w:rsid w:val="00615BB1"/>
    <w:rsid w:val="006166D6"/>
    <w:rsid w:val="00620596"/>
    <w:rsid w:val="00620851"/>
    <w:rsid w:val="00621D95"/>
    <w:rsid w:val="006313F2"/>
    <w:rsid w:val="00632A81"/>
    <w:rsid w:val="006332B4"/>
    <w:rsid w:val="00637261"/>
    <w:rsid w:val="0063782E"/>
    <w:rsid w:val="0064015E"/>
    <w:rsid w:val="0064073C"/>
    <w:rsid w:val="0064496F"/>
    <w:rsid w:val="00644FF0"/>
    <w:rsid w:val="00645BB4"/>
    <w:rsid w:val="00650FF3"/>
    <w:rsid w:val="00654252"/>
    <w:rsid w:val="006551AF"/>
    <w:rsid w:val="00657DBC"/>
    <w:rsid w:val="00663277"/>
    <w:rsid w:val="0066409F"/>
    <w:rsid w:val="006644C9"/>
    <w:rsid w:val="006671A1"/>
    <w:rsid w:val="00673A7B"/>
    <w:rsid w:val="00673D80"/>
    <w:rsid w:val="00674A45"/>
    <w:rsid w:val="00674C47"/>
    <w:rsid w:val="006755A0"/>
    <w:rsid w:val="006776C6"/>
    <w:rsid w:val="00677AB5"/>
    <w:rsid w:val="00681EEC"/>
    <w:rsid w:val="00682740"/>
    <w:rsid w:val="0068304C"/>
    <w:rsid w:val="00683084"/>
    <w:rsid w:val="00685519"/>
    <w:rsid w:val="00685FE3"/>
    <w:rsid w:val="00691C4D"/>
    <w:rsid w:val="006922DB"/>
    <w:rsid w:val="00693864"/>
    <w:rsid w:val="00694207"/>
    <w:rsid w:val="006947CB"/>
    <w:rsid w:val="0069616D"/>
    <w:rsid w:val="00696648"/>
    <w:rsid w:val="006A067D"/>
    <w:rsid w:val="006A116A"/>
    <w:rsid w:val="006A1F90"/>
    <w:rsid w:val="006A2E1F"/>
    <w:rsid w:val="006A4B46"/>
    <w:rsid w:val="006A4D49"/>
    <w:rsid w:val="006A6490"/>
    <w:rsid w:val="006A6F29"/>
    <w:rsid w:val="006C2921"/>
    <w:rsid w:val="006D0E96"/>
    <w:rsid w:val="006D112A"/>
    <w:rsid w:val="006D29C7"/>
    <w:rsid w:val="006D60DF"/>
    <w:rsid w:val="006D75E2"/>
    <w:rsid w:val="006E180C"/>
    <w:rsid w:val="006E36D0"/>
    <w:rsid w:val="006E5BA1"/>
    <w:rsid w:val="006E7415"/>
    <w:rsid w:val="006E769B"/>
    <w:rsid w:val="006E7CB1"/>
    <w:rsid w:val="006F6FDD"/>
    <w:rsid w:val="006F7FD9"/>
    <w:rsid w:val="00700742"/>
    <w:rsid w:val="00702451"/>
    <w:rsid w:val="007139A4"/>
    <w:rsid w:val="007144A1"/>
    <w:rsid w:val="00715D54"/>
    <w:rsid w:val="007171CF"/>
    <w:rsid w:val="00720066"/>
    <w:rsid w:val="007206EA"/>
    <w:rsid w:val="007218B6"/>
    <w:rsid w:val="007225F3"/>
    <w:rsid w:val="00723471"/>
    <w:rsid w:val="007247B8"/>
    <w:rsid w:val="007329D9"/>
    <w:rsid w:val="00734634"/>
    <w:rsid w:val="0073604B"/>
    <w:rsid w:val="00744057"/>
    <w:rsid w:val="00744B31"/>
    <w:rsid w:val="0074596A"/>
    <w:rsid w:val="0074A3A6"/>
    <w:rsid w:val="00751BC2"/>
    <w:rsid w:val="00752B58"/>
    <w:rsid w:val="007533E2"/>
    <w:rsid w:val="00753C5F"/>
    <w:rsid w:val="00754F10"/>
    <w:rsid w:val="00756FC3"/>
    <w:rsid w:val="00765DCF"/>
    <w:rsid w:val="00766DD1"/>
    <w:rsid w:val="00767062"/>
    <w:rsid w:val="00767E76"/>
    <w:rsid w:val="007716B6"/>
    <w:rsid w:val="0077369C"/>
    <w:rsid w:val="0078541F"/>
    <w:rsid w:val="00786E2A"/>
    <w:rsid w:val="00787E13"/>
    <w:rsid w:val="0079051D"/>
    <w:rsid w:val="00791ACF"/>
    <w:rsid w:val="007930E5"/>
    <w:rsid w:val="007A3928"/>
    <w:rsid w:val="007A51C0"/>
    <w:rsid w:val="007A5D04"/>
    <w:rsid w:val="007B1378"/>
    <w:rsid w:val="007B30D5"/>
    <w:rsid w:val="007B4051"/>
    <w:rsid w:val="007B4EA4"/>
    <w:rsid w:val="007B69BC"/>
    <w:rsid w:val="007B7406"/>
    <w:rsid w:val="007C0852"/>
    <w:rsid w:val="007C1095"/>
    <w:rsid w:val="007C4B6F"/>
    <w:rsid w:val="007C5019"/>
    <w:rsid w:val="007C52AC"/>
    <w:rsid w:val="007D0839"/>
    <w:rsid w:val="007D11A5"/>
    <w:rsid w:val="007D2689"/>
    <w:rsid w:val="007D6C42"/>
    <w:rsid w:val="007D7C37"/>
    <w:rsid w:val="007E005E"/>
    <w:rsid w:val="007E3E8E"/>
    <w:rsid w:val="007E4912"/>
    <w:rsid w:val="007F0838"/>
    <w:rsid w:val="007F0951"/>
    <w:rsid w:val="007F1EEA"/>
    <w:rsid w:val="008017FC"/>
    <w:rsid w:val="008020F6"/>
    <w:rsid w:val="008049CF"/>
    <w:rsid w:val="00804A45"/>
    <w:rsid w:val="00805865"/>
    <w:rsid w:val="00807F11"/>
    <w:rsid w:val="00810271"/>
    <w:rsid w:val="00810523"/>
    <w:rsid w:val="00813A22"/>
    <w:rsid w:val="00815BFD"/>
    <w:rsid w:val="008174B5"/>
    <w:rsid w:val="008208B4"/>
    <w:rsid w:val="0082375F"/>
    <w:rsid w:val="008245A6"/>
    <w:rsid w:val="008305AE"/>
    <w:rsid w:val="00831E6D"/>
    <w:rsid w:val="00832328"/>
    <w:rsid w:val="008329AE"/>
    <w:rsid w:val="008329D7"/>
    <w:rsid w:val="0083301A"/>
    <w:rsid w:val="0083574A"/>
    <w:rsid w:val="008359DA"/>
    <w:rsid w:val="00840641"/>
    <w:rsid w:val="00842F0E"/>
    <w:rsid w:val="008433C9"/>
    <w:rsid w:val="00843838"/>
    <w:rsid w:val="00844187"/>
    <w:rsid w:val="008446A6"/>
    <w:rsid w:val="00844A0E"/>
    <w:rsid w:val="00845D5C"/>
    <w:rsid w:val="00845D66"/>
    <w:rsid w:val="00846466"/>
    <w:rsid w:val="00846585"/>
    <w:rsid w:val="00846AED"/>
    <w:rsid w:val="00851949"/>
    <w:rsid w:val="00851CEB"/>
    <w:rsid w:val="00852EEE"/>
    <w:rsid w:val="00853358"/>
    <w:rsid w:val="0085453D"/>
    <w:rsid w:val="00855053"/>
    <w:rsid w:val="0085656D"/>
    <w:rsid w:val="00856CCD"/>
    <w:rsid w:val="00857EB2"/>
    <w:rsid w:val="0086056F"/>
    <w:rsid w:val="00860A26"/>
    <w:rsid w:val="0086143B"/>
    <w:rsid w:val="008618B1"/>
    <w:rsid w:val="00861E68"/>
    <w:rsid w:val="00862B7E"/>
    <w:rsid w:val="00863017"/>
    <w:rsid w:val="008641BA"/>
    <w:rsid w:val="00864DA8"/>
    <w:rsid w:val="00865197"/>
    <w:rsid w:val="00867F92"/>
    <w:rsid w:val="00872E67"/>
    <w:rsid w:val="00876A36"/>
    <w:rsid w:val="00877E79"/>
    <w:rsid w:val="00881606"/>
    <w:rsid w:val="0088167B"/>
    <w:rsid w:val="00882D6F"/>
    <w:rsid w:val="0088591A"/>
    <w:rsid w:val="00885D4C"/>
    <w:rsid w:val="0089193F"/>
    <w:rsid w:val="0089792A"/>
    <w:rsid w:val="00897CDE"/>
    <w:rsid w:val="008A1019"/>
    <w:rsid w:val="008A14BE"/>
    <w:rsid w:val="008A716F"/>
    <w:rsid w:val="008B0425"/>
    <w:rsid w:val="008B1596"/>
    <w:rsid w:val="008B3024"/>
    <w:rsid w:val="008B4BCF"/>
    <w:rsid w:val="008B5D14"/>
    <w:rsid w:val="008B61CA"/>
    <w:rsid w:val="008B72DF"/>
    <w:rsid w:val="008C4094"/>
    <w:rsid w:val="008D3531"/>
    <w:rsid w:val="008D488A"/>
    <w:rsid w:val="008D49BA"/>
    <w:rsid w:val="008E1F85"/>
    <w:rsid w:val="008E4473"/>
    <w:rsid w:val="008E61F4"/>
    <w:rsid w:val="008E7934"/>
    <w:rsid w:val="008F38A3"/>
    <w:rsid w:val="008F4156"/>
    <w:rsid w:val="009020CB"/>
    <w:rsid w:val="009024B1"/>
    <w:rsid w:val="0090375A"/>
    <w:rsid w:val="00903D64"/>
    <w:rsid w:val="00906084"/>
    <w:rsid w:val="00907105"/>
    <w:rsid w:val="009078D6"/>
    <w:rsid w:val="00907DFE"/>
    <w:rsid w:val="00911D8C"/>
    <w:rsid w:val="00911F1F"/>
    <w:rsid w:val="00913E65"/>
    <w:rsid w:val="00914E93"/>
    <w:rsid w:val="00915BDE"/>
    <w:rsid w:val="00917DE2"/>
    <w:rsid w:val="00920A46"/>
    <w:rsid w:val="00923426"/>
    <w:rsid w:val="00925C11"/>
    <w:rsid w:val="00926346"/>
    <w:rsid w:val="009263B8"/>
    <w:rsid w:val="0092738A"/>
    <w:rsid w:val="009275F5"/>
    <w:rsid w:val="00927D92"/>
    <w:rsid w:val="00927FDB"/>
    <w:rsid w:val="00932D0A"/>
    <w:rsid w:val="00933CDC"/>
    <w:rsid w:val="009347EF"/>
    <w:rsid w:val="00936DBC"/>
    <w:rsid w:val="00943C34"/>
    <w:rsid w:val="00944301"/>
    <w:rsid w:val="00944BC6"/>
    <w:rsid w:val="00945BCA"/>
    <w:rsid w:val="009460CA"/>
    <w:rsid w:val="009550B5"/>
    <w:rsid w:val="0095532B"/>
    <w:rsid w:val="00955718"/>
    <w:rsid w:val="00956BC2"/>
    <w:rsid w:val="00957E91"/>
    <w:rsid w:val="009605B5"/>
    <w:rsid w:val="00960B1B"/>
    <w:rsid w:val="009706AE"/>
    <w:rsid w:val="00982646"/>
    <w:rsid w:val="00982FD0"/>
    <w:rsid w:val="0098385F"/>
    <w:rsid w:val="009847F5"/>
    <w:rsid w:val="00986339"/>
    <w:rsid w:val="00986B37"/>
    <w:rsid w:val="009877F0"/>
    <w:rsid w:val="00992192"/>
    <w:rsid w:val="00992902"/>
    <w:rsid w:val="00994BD2"/>
    <w:rsid w:val="00995FAA"/>
    <w:rsid w:val="009A0CED"/>
    <w:rsid w:val="009A55A5"/>
    <w:rsid w:val="009A6A5F"/>
    <w:rsid w:val="009A6BAD"/>
    <w:rsid w:val="009A7094"/>
    <w:rsid w:val="009B102A"/>
    <w:rsid w:val="009B13B6"/>
    <w:rsid w:val="009B2C95"/>
    <w:rsid w:val="009B2D7A"/>
    <w:rsid w:val="009B78FA"/>
    <w:rsid w:val="009B7C9F"/>
    <w:rsid w:val="009C0ABF"/>
    <w:rsid w:val="009C2A84"/>
    <w:rsid w:val="009C2F33"/>
    <w:rsid w:val="009C7DC3"/>
    <w:rsid w:val="009D3079"/>
    <w:rsid w:val="009D30AD"/>
    <w:rsid w:val="009D372F"/>
    <w:rsid w:val="009D6221"/>
    <w:rsid w:val="009E1232"/>
    <w:rsid w:val="009E35FC"/>
    <w:rsid w:val="009E36EF"/>
    <w:rsid w:val="009E4370"/>
    <w:rsid w:val="009E46B0"/>
    <w:rsid w:val="009E7AA1"/>
    <w:rsid w:val="009F34E5"/>
    <w:rsid w:val="009F7076"/>
    <w:rsid w:val="00A08165"/>
    <w:rsid w:val="00A11ADB"/>
    <w:rsid w:val="00A13D73"/>
    <w:rsid w:val="00A161A1"/>
    <w:rsid w:val="00A170A9"/>
    <w:rsid w:val="00A2333F"/>
    <w:rsid w:val="00A241D5"/>
    <w:rsid w:val="00A27C85"/>
    <w:rsid w:val="00A36EEC"/>
    <w:rsid w:val="00A37533"/>
    <w:rsid w:val="00A41FB2"/>
    <w:rsid w:val="00A42CDE"/>
    <w:rsid w:val="00A440F7"/>
    <w:rsid w:val="00A4463C"/>
    <w:rsid w:val="00A5163F"/>
    <w:rsid w:val="00A520F0"/>
    <w:rsid w:val="00A525ED"/>
    <w:rsid w:val="00A5372F"/>
    <w:rsid w:val="00A53CD6"/>
    <w:rsid w:val="00A61B8A"/>
    <w:rsid w:val="00A61D2B"/>
    <w:rsid w:val="00A62342"/>
    <w:rsid w:val="00A63CAF"/>
    <w:rsid w:val="00A71F46"/>
    <w:rsid w:val="00A77813"/>
    <w:rsid w:val="00A81506"/>
    <w:rsid w:val="00A83C8C"/>
    <w:rsid w:val="00A84E27"/>
    <w:rsid w:val="00A96514"/>
    <w:rsid w:val="00A97C99"/>
    <w:rsid w:val="00A97E5A"/>
    <w:rsid w:val="00AA1A4B"/>
    <w:rsid w:val="00AA1D8D"/>
    <w:rsid w:val="00AA297F"/>
    <w:rsid w:val="00AA3BBD"/>
    <w:rsid w:val="00AA4E66"/>
    <w:rsid w:val="00AA54C7"/>
    <w:rsid w:val="00AA6213"/>
    <w:rsid w:val="00AA631D"/>
    <w:rsid w:val="00AA75CE"/>
    <w:rsid w:val="00AA7CC6"/>
    <w:rsid w:val="00AA7D2F"/>
    <w:rsid w:val="00AB116D"/>
    <w:rsid w:val="00AB3B69"/>
    <w:rsid w:val="00AB7986"/>
    <w:rsid w:val="00AC24DC"/>
    <w:rsid w:val="00AC4BE4"/>
    <w:rsid w:val="00AC5C42"/>
    <w:rsid w:val="00AC5D57"/>
    <w:rsid w:val="00AC5DD5"/>
    <w:rsid w:val="00AC6445"/>
    <w:rsid w:val="00AD5DFC"/>
    <w:rsid w:val="00AD6AE4"/>
    <w:rsid w:val="00AD6B09"/>
    <w:rsid w:val="00AD7133"/>
    <w:rsid w:val="00AD7E3B"/>
    <w:rsid w:val="00AE094E"/>
    <w:rsid w:val="00AE0D20"/>
    <w:rsid w:val="00AE13B9"/>
    <w:rsid w:val="00AE60B6"/>
    <w:rsid w:val="00AF1BA5"/>
    <w:rsid w:val="00AF4D8F"/>
    <w:rsid w:val="00B00269"/>
    <w:rsid w:val="00B10595"/>
    <w:rsid w:val="00B10990"/>
    <w:rsid w:val="00B15314"/>
    <w:rsid w:val="00B159F1"/>
    <w:rsid w:val="00B23F09"/>
    <w:rsid w:val="00B248DF"/>
    <w:rsid w:val="00B25ABD"/>
    <w:rsid w:val="00B26D8B"/>
    <w:rsid w:val="00B3122E"/>
    <w:rsid w:val="00B31E92"/>
    <w:rsid w:val="00B32597"/>
    <w:rsid w:val="00B37444"/>
    <w:rsid w:val="00B45679"/>
    <w:rsid w:val="00B47730"/>
    <w:rsid w:val="00B5068D"/>
    <w:rsid w:val="00B50C2D"/>
    <w:rsid w:val="00B51972"/>
    <w:rsid w:val="00B54BF8"/>
    <w:rsid w:val="00B5585D"/>
    <w:rsid w:val="00B6181E"/>
    <w:rsid w:val="00B62870"/>
    <w:rsid w:val="00B666C1"/>
    <w:rsid w:val="00B66E61"/>
    <w:rsid w:val="00B672B5"/>
    <w:rsid w:val="00B67D78"/>
    <w:rsid w:val="00B71097"/>
    <w:rsid w:val="00B712BC"/>
    <w:rsid w:val="00B75D1C"/>
    <w:rsid w:val="00B763FA"/>
    <w:rsid w:val="00B76D8C"/>
    <w:rsid w:val="00B843CB"/>
    <w:rsid w:val="00B84EDD"/>
    <w:rsid w:val="00B87EAB"/>
    <w:rsid w:val="00B9016D"/>
    <w:rsid w:val="00B90280"/>
    <w:rsid w:val="00B974A0"/>
    <w:rsid w:val="00B976B2"/>
    <w:rsid w:val="00BA3355"/>
    <w:rsid w:val="00BA700B"/>
    <w:rsid w:val="00BB3EE3"/>
    <w:rsid w:val="00BB406B"/>
    <w:rsid w:val="00BB480B"/>
    <w:rsid w:val="00BB4EEF"/>
    <w:rsid w:val="00BB6ABF"/>
    <w:rsid w:val="00BC095B"/>
    <w:rsid w:val="00BC1A48"/>
    <w:rsid w:val="00BC31D2"/>
    <w:rsid w:val="00BC7E9D"/>
    <w:rsid w:val="00BD08BF"/>
    <w:rsid w:val="00BD11EE"/>
    <w:rsid w:val="00BD1245"/>
    <w:rsid w:val="00BD2AD7"/>
    <w:rsid w:val="00BD2F2B"/>
    <w:rsid w:val="00BD5FB2"/>
    <w:rsid w:val="00BE0680"/>
    <w:rsid w:val="00BE109E"/>
    <w:rsid w:val="00BE4AB8"/>
    <w:rsid w:val="00BE4F2C"/>
    <w:rsid w:val="00BE5957"/>
    <w:rsid w:val="00BF0017"/>
    <w:rsid w:val="00BF10D0"/>
    <w:rsid w:val="00BF2DD3"/>
    <w:rsid w:val="00BF45F0"/>
    <w:rsid w:val="00BF4A2A"/>
    <w:rsid w:val="00BF6FC6"/>
    <w:rsid w:val="00BF72ED"/>
    <w:rsid w:val="00BF7BBA"/>
    <w:rsid w:val="00C01247"/>
    <w:rsid w:val="00C029FA"/>
    <w:rsid w:val="00C03FE2"/>
    <w:rsid w:val="00C04342"/>
    <w:rsid w:val="00C047A3"/>
    <w:rsid w:val="00C057B0"/>
    <w:rsid w:val="00C05F17"/>
    <w:rsid w:val="00C069AE"/>
    <w:rsid w:val="00C07C6B"/>
    <w:rsid w:val="00C10322"/>
    <w:rsid w:val="00C11D47"/>
    <w:rsid w:val="00C12FF9"/>
    <w:rsid w:val="00C15F5B"/>
    <w:rsid w:val="00C224DB"/>
    <w:rsid w:val="00C2474D"/>
    <w:rsid w:val="00C249B8"/>
    <w:rsid w:val="00C249C6"/>
    <w:rsid w:val="00C250F4"/>
    <w:rsid w:val="00C267E7"/>
    <w:rsid w:val="00C30663"/>
    <w:rsid w:val="00C30E73"/>
    <w:rsid w:val="00C35793"/>
    <w:rsid w:val="00C36B79"/>
    <w:rsid w:val="00C37023"/>
    <w:rsid w:val="00C41AD6"/>
    <w:rsid w:val="00C431DD"/>
    <w:rsid w:val="00C43985"/>
    <w:rsid w:val="00C44101"/>
    <w:rsid w:val="00C45383"/>
    <w:rsid w:val="00C45C04"/>
    <w:rsid w:val="00C4728D"/>
    <w:rsid w:val="00C47A51"/>
    <w:rsid w:val="00C5019C"/>
    <w:rsid w:val="00C50630"/>
    <w:rsid w:val="00C51876"/>
    <w:rsid w:val="00C52674"/>
    <w:rsid w:val="00C54488"/>
    <w:rsid w:val="00C5622F"/>
    <w:rsid w:val="00C60447"/>
    <w:rsid w:val="00C649A1"/>
    <w:rsid w:val="00C64CE8"/>
    <w:rsid w:val="00C65C90"/>
    <w:rsid w:val="00C66BE6"/>
    <w:rsid w:val="00C72FEE"/>
    <w:rsid w:val="00C7486F"/>
    <w:rsid w:val="00C82EB7"/>
    <w:rsid w:val="00C83069"/>
    <w:rsid w:val="00C86562"/>
    <w:rsid w:val="00C87B78"/>
    <w:rsid w:val="00C91496"/>
    <w:rsid w:val="00C95874"/>
    <w:rsid w:val="00CA0EE2"/>
    <w:rsid w:val="00CA5CE2"/>
    <w:rsid w:val="00CA7493"/>
    <w:rsid w:val="00CB0664"/>
    <w:rsid w:val="00CB15EE"/>
    <w:rsid w:val="00CB1CE5"/>
    <w:rsid w:val="00CB1ED9"/>
    <w:rsid w:val="00CB2460"/>
    <w:rsid w:val="00CB3808"/>
    <w:rsid w:val="00CB49C2"/>
    <w:rsid w:val="00CB53AC"/>
    <w:rsid w:val="00CB6471"/>
    <w:rsid w:val="00CB7950"/>
    <w:rsid w:val="00CC09AF"/>
    <w:rsid w:val="00CC1734"/>
    <w:rsid w:val="00CC3243"/>
    <w:rsid w:val="00CC75C5"/>
    <w:rsid w:val="00CD0186"/>
    <w:rsid w:val="00CD1A26"/>
    <w:rsid w:val="00CD5B9E"/>
    <w:rsid w:val="00CE645E"/>
    <w:rsid w:val="00CE7267"/>
    <w:rsid w:val="00CE7575"/>
    <w:rsid w:val="00CF0C5E"/>
    <w:rsid w:val="00CF2245"/>
    <w:rsid w:val="00CF2FBA"/>
    <w:rsid w:val="00CF3854"/>
    <w:rsid w:val="00CF74EB"/>
    <w:rsid w:val="00CF7719"/>
    <w:rsid w:val="00D05C2D"/>
    <w:rsid w:val="00D11ED8"/>
    <w:rsid w:val="00D15EFF"/>
    <w:rsid w:val="00D1658B"/>
    <w:rsid w:val="00D222BF"/>
    <w:rsid w:val="00D22AF2"/>
    <w:rsid w:val="00D23173"/>
    <w:rsid w:val="00D233FF"/>
    <w:rsid w:val="00D27273"/>
    <w:rsid w:val="00D30799"/>
    <w:rsid w:val="00D30DFE"/>
    <w:rsid w:val="00D34183"/>
    <w:rsid w:val="00D4373A"/>
    <w:rsid w:val="00D43A27"/>
    <w:rsid w:val="00D46263"/>
    <w:rsid w:val="00D5066A"/>
    <w:rsid w:val="00D52201"/>
    <w:rsid w:val="00D55C15"/>
    <w:rsid w:val="00D57E27"/>
    <w:rsid w:val="00D6140B"/>
    <w:rsid w:val="00D627E0"/>
    <w:rsid w:val="00D63B6C"/>
    <w:rsid w:val="00D67754"/>
    <w:rsid w:val="00D67F51"/>
    <w:rsid w:val="00D70A79"/>
    <w:rsid w:val="00D73377"/>
    <w:rsid w:val="00D7387D"/>
    <w:rsid w:val="00D73A84"/>
    <w:rsid w:val="00D7620D"/>
    <w:rsid w:val="00D82CEB"/>
    <w:rsid w:val="00D82EEF"/>
    <w:rsid w:val="00D854D1"/>
    <w:rsid w:val="00D86465"/>
    <w:rsid w:val="00D87903"/>
    <w:rsid w:val="00D909D2"/>
    <w:rsid w:val="00D9485F"/>
    <w:rsid w:val="00D94C20"/>
    <w:rsid w:val="00D962D0"/>
    <w:rsid w:val="00DA0A42"/>
    <w:rsid w:val="00DA2BD8"/>
    <w:rsid w:val="00DA43FA"/>
    <w:rsid w:val="00DA726F"/>
    <w:rsid w:val="00DB0822"/>
    <w:rsid w:val="00DB3F25"/>
    <w:rsid w:val="00DB6873"/>
    <w:rsid w:val="00DC133E"/>
    <w:rsid w:val="00DC6940"/>
    <w:rsid w:val="00DC695A"/>
    <w:rsid w:val="00DD049A"/>
    <w:rsid w:val="00DD0D5D"/>
    <w:rsid w:val="00DD1C07"/>
    <w:rsid w:val="00DD2373"/>
    <w:rsid w:val="00DD27DC"/>
    <w:rsid w:val="00DD3FF2"/>
    <w:rsid w:val="00DD563B"/>
    <w:rsid w:val="00DE000B"/>
    <w:rsid w:val="00DE6896"/>
    <w:rsid w:val="00DE7107"/>
    <w:rsid w:val="00DE7E82"/>
    <w:rsid w:val="00DF0A93"/>
    <w:rsid w:val="00E04CEE"/>
    <w:rsid w:val="00E053B0"/>
    <w:rsid w:val="00E05F2F"/>
    <w:rsid w:val="00E1040E"/>
    <w:rsid w:val="00E11BD1"/>
    <w:rsid w:val="00E11FBD"/>
    <w:rsid w:val="00E14259"/>
    <w:rsid w:val="00E16BD9"/>
    <w:rsid w:val="00E1735F"/>
    <w:rsid w:val="00E17942"/>
    <w:rsid w:val="00E17F15"/>
    <w:rsid w:val="00E23E23"/>
    <w:rsid w:val="00E25C5A"/>
    <w:rsid w:val="00E321D0"/>
    <w:rsid w:val="00E32D70"/>
    <w:rsid w:val="00E40FDB"/>
    <w:rsid w:val="00E4322B"/>
    <w:rsid w:val="00E44587"/>
    <w:rsid w:val="00E5476B"/>
    <w:rsid w:val="00E550EF"/>
    <w:rsid w:val="00E5604E"/>
    <w:rsid w:val="00E60507"/>
    <w:rsid w:val="00E62329"/>
    <w:rsid w:val="00E64862"/>
    <w:rsid w:val="00E67FEB"/>
    <w:rsid w:val="00E70324"/>
    <w:rsid w:val="00E70BB6"/>
    <w:rsid w:val="00E7183A"/>
    <w:rsid w:val="00E80A80"/>
    <w:rsid w:val="00E81000"/>
    <w:rsid w:val="00E81BCF"/>
    <w:rsid w:val="00E8483B"/>
    <w:rsid w:val="00E86220"/>
    <w:rsid w:val="00E86892"/>
    <w:rsid w:val="00E86E1C"/>
    <w:rsid w:val="00E8719E"/>
    <w:rsid w:val="00E9418B"/>
    <w:rsid w:val="00E959CC"/>
    <w:rsid w:val="00E95EDA"/>
    <w:rsid w:val="00EA7A87"/>
    <w:rsid w:val="00EA7DB4"/>
    <w:rsid w:val="00EB2660"/>
    <w:rsid w:val="00EB7497"/>
    <w:rsid w:val="00EC14E6"/>
    <w:rsid w:val="00EC1862"/>
    <w:rsid w:val="00EC3B04"/>
    <w:rsid w:val="00EC7A2F"/>
    <w:rsid w:val="00ED0013"/>
    <w:rsid w:val="00ED1926"/>
    <w:rsid w:val="00ED1935"/>
    <w:rsid w:val="00ED2101"/>
    <w:rsid w:val="00ED3EE5"/>
    <w:rsid w:val="00ED5107"/>
    <w:rsid w:val="00ED77B8"/>
    <w:rsid w:val="00ED7FE4"/>
    <w:rsid w:val="00EE02FB"/>
    <w:rsid w:val="00EE2DEB"/>
    <w:rsid w:val="00EE303B"/>
    <w:rsid w:val="00EE4AF3"/>
    <w:rsid w:val="00EE78DE"/>
    <w:rsid w:val="00EF3CE2"/>
    <w:rsid w:val="00EF63BC"/>
    <w:rsid w:val="00EF6729"/>
    <w:rsid w:val="00EF6A88"/>
    <w:rsid w:val="00F0168A"/>
    <w:rsid w:val="00F02C9B"/>
    <w:rsid w:val="00F03A20"/>
    <w:rsid w:val="00F065DF"/>
    <w:rsid w:val="00F06C65"/>
    <w:rsid w:val="00F12501"/>
    <w:rsid w:val="00F13856"/>
    <w:rsid w:val="00F13998"/>
    <w:rsid w:val="00F14088"/>
    <w:rsid w:val="00F155C0"/>
    <w:rsid w:val="00F16052"/>
    <w:rsid w:val="00F16857"/>
    <w:rsid w:val="00F16DC1"/>
    <w:rsid w:val="00F1742C"/>
    <w:rsid w:val="00F20BD9"/>
    <w:rsid w:val="00F24060"/>
    <w:rsid w:val="00F24F77"/>
    <w:rsid w:val="00F311EF"/>
    <w:rsid w:val="00F319DF"/>
    <w:rsid w:val="00F3206B"/>
    <w:rsid w:val="00F33044"/>
    <w:rsid w:val="00F33DCD"/>
    <w:rsid w:val="00F33E0A"/>
    <w:rsid w:val="00F36DF9"/>
    <w:rsid w:val="00F41226"/>
    <w:rsid w:val="00F429C2"/>
    <w:rsid w:val="00F455E8"/>
    <w:rsid w:val="00F53BFA"/>
    <w:rsid w:val="00F54143"/>
    <w:rsid w:val="00F54452"/>
    <w:rsid w:val="00F5494D"/>
    <w:rsid w:val="00F71EB9"/>
    <w:rsid w:val="00F756DB"/>
    <w:rsid w:val="00F77CDE"/>
    <w:rsid w:val="00F804E8"/>
    <w:rsid w:val="00F82D47"/>
    <w:rsid w:val="00F8555E"/>
    <w:rsid w:val="00F96F45"/>
    <w:rsid w:val="00F971F1"/>
    <w:rsid w:val="00FA10FF"/>
    <w:rsid w:val="00FB2AAE"/>
    <w:rsid w:val="00FB3DDC"/>
    <w:rsid w:val="00FB42B9"/>
    <w:rsid w:val="00FB4C03"/>
    <w:rsid w:val="00FC15A7"/>
    <w:rsid w:val="00FC1C02"/>
    <w:rsid w:val="00FC2EEE"/>
    <w:rsid w:val="00FC3E31"/>
    <w:rsid w:val="00FC693F"/>
    <w:rsid w:val="00FD1532"/>
    <w:rsid w:val="00FD327F"/>
    <w:rsid w:val="00FD50D3"/>
    <w:rsid w:val="00FE25E8"/>
    <w:rsid w:val="00FE67BA"/>
    <w:rsid w:val="00FF5871"/>
    <w:rsid w:val="00FF6FA3"/>
    <w:rsid w:val="015E9E36"/>
    <w:rsid w:val="0189967F"/>
    <w:rsid w:val="018E4E59"/>
    <w:rsid w:val="0195943A"/>
    <w:rsid w:val="01A260E5"/>
    <w:rsid w:val="01AB5C54"/>
    <w:rsid w:val="01BD06DA"/>
    <w:rsid w:val="01C11EF1"/>
    <w:rsid w:val="01C432C1"/>
    <w:rsid w:val="01DE294D"/>
    <w:rsid w:val="01DF1D12"/>
    <w:rsid w:val="01E05953"/>
    <w:rsid w:val="0200308E"/>
    <w:rsid w:val="0201D24D"/>
    <w:rsid w:val="0218FB45"/>
    <w:rsid w:val="021AD747"/>
    <w:rsid w:val="026D20F0"/>
    <w:rsid w:val="0273DD69"/>
    <w:rsid w:val="0274EB21"/>
    <w:rsid w:val="0280ACB3"/>
    <w:rsid w:val="028C2161"/>
    <w:rsid w:val="02911666"/>
    <w:rsid w:val="02BA986F"/>
    <w:rsid w:val="02F536B2"/>
    <w:rsid w:val="030FE767"/>
    <w:rsid w:val="031FA15A"/>
    <w:rsid w:val="0332BE45"/>
    <w:rsid w:val="034C7230"/>
    <w:rsid w:val="035CE521"/>
    <w:rsid w:val="03744B36"/>
    <w:rsid w:val="0376EC20"/>
    <w:rsid w:val="03B1583C"/>
    <w:rsid w:val="03B21CDA"/>
    <w:rsid w:val="03BB3ACC"/>
    <w:rsid w:val="03F2E039"/>
    <w:rsid w:val="0400474C"/>
    <w:rsid w:val="0423AB48"/>
    <w:rsid w:val="04390017"/>
    <w:rsid w:val="045C8EA3"/>
    <w:rsid w:val="048A99D2"/>
    <w:rsid w:val="0494FE89"/>
    <w:rsid w:val="04A4CE00"/>
    <w:rsid w:val="04BBF28E"/>
    <w:rsid w:val="04CD5F5C"/>
    <w:rsid w:val="04F78B3B"/>
    <w:rsid w:val="04FE97F3"/>
    <w:rsid w:val="051E8F06"/>
    <w:rsid w:val="052906D9"/>
    <w:rsid w:val="053309A2"/>
    <w:rsid w:val="053638DE"/>
    <w:rsid w:val="053B7BF1"/>
    <w:rsid w:val="0555F3EC"/>
    <w:rsid w:val="05611637"/>
    <w:rsid w:val="05626069"/>
    <w:rsid w:val="0582297C"/>
    <w:rsid w:val="059A4273"/>
    <w:rsid w:val="059D36EC"/>
    <w:rsid w:val="05DE792C"/>
    <w:rsid w:val="060439E2"/>
    <w:rsid w:val="060582A2"/>
    <w:rsid w:val="061D56E7"/>
    <w:rsid w:val="06453AB5"/>
    <w:rsid w:val="06696C9B"/>
    <w:rsid w:val="066AD9A6"/>
    <w:rsid w:val="06755C0D"/>
    <w:rsid w:val="068AD81C"/>
    <w:rsid w:val="068EDE38"/>
    <w:rsid w:val="06A3040E"/>
    <w:rsid w:val="06BC0640"/>
    <w:rsid w:val="06BC2384"/>
    <w:rsid w:val="070A1926"/>
    <w:rsid w:val="07124594"/>
    <w:rsid w:val="071B95F4"/>
    <w:rsid w:val="071CEAE2"/>
    <w:rsid w:val="076346B6"/>
    <w:rsid w:val="07644567"/>
    <w:rsid w:val="0770CEA4"/>
    <w:rsid w:val="0781EEFE"/>
    <w:rsid w:val="0786E570"/>
    <w:rsid w:val="078D39BB"/>
    <w:rsid w:val="0799DE65"/>
    <w:rsid w:val="079A938F"/>
    <w:rsid w:val="07A06F4D"/>
    <w:rsid w:val="07A1CBCB"/>
    <w:rsid w:val="07B30AFA"/>
    <w:rsid w:val="07B7F3DE"/>
    <w:rsid w:val="07D7C2E9"/>
    <w:rsid w:val="07E00AE3"/>
    <w:rsid w:val="07ED73D8"/>
    <w:rsid w:val="08121B73"/>
    <w:rsid w:val="081EA69E"/>
    <w:rsid w:val="0821E643"/>
    <w:rsid w:val="0845FDFF"/>
    <w:rsid w:val="084CD9B5"/>
    <w:rsid w:val="08602367"/>
    <w:rsid w:val="086F67AB"/>
    <w:rsid w:val="08708C8C"/>
    <w:rsid w:val="08785B2C"/>
    <w:rsid w:val="08B87552"/>
    <w:rsid w:val="08C52F1F"/>
    <w:rsid w:val="08C6F93D"/>
    <w:rsid w:val="08D5ACD5"/>
    <w:rsid w:val="08E1620C"/>
    <w:rsid w:val="09040B5F"/>
    <w:rsid w:val="094B360F"/>
    <w:rsid w:val="096C4BB6"/>
    <w:rsid w:val="096F9761"/>
    <w:rsid w:val="09819D7F"/>
    <w:rsid w:val="09867A52"/>
    <w:rsid w:val="09949C86"/>
    <w:rsid w:val="0995CC48"/>
    <w:rsid w:val="09B744FB"/>
    <w:rsid w:val="09BF23A2"/>
    <w:rsid w:val="09D17F28"/>
    <w:rsid w:val="09DC411F"/>
    <w:rsid w:val="09EBD0A0"/>
    <w:rsid w:val="09F562B9"/>
    <w:rsid w:val="09FD49E8"/>
    <w:rsid w:val="0A02F1BE"/>
    <w:rsid w:val="0A14BD3E"/>
    <w:rsid w:val="0A16FD04"/>
    <w:rsid w:val="0A207E7E"/>
    <w:rsid w:val="0A21854B"/>
    <w:rsid w:val="0A2656C2"/>
    <w:rsid w:val="0A2BA0CF"/>
    <w:rsid w:val="0A2C3D6B"/>
    <w:rsid w:val="0A38088E"/>
    <w:rsid w:val="0A517F40"/>
    <w:rsid w:val="0A53B9E8"/>
    <w:rsid w:val="0A586DA1"/>
    <w:rsid w:val="0A8CFECB"/>
    <w:rsid w:val="0A92C669"/>
    <w:rsid w:val="0A93A629"/>
    <w:rsid w:val="0A957505"/>
    <w:rsid w:val="0A9FB255"/>
    <w:rsid w:val="0AAC60C4"/>
    <w:rsid w:val="0AB891BC"/>
    <w:rsid w:val="0AF659C7"/>
    <w:rsid w:val="0B06C353"/>
    <w:rsid w:val="0B07DA20"/>
    <w:rsid w:val="0B3B0680"/>
    <w:rsid w:val="0B3C4256"/>
    <w:rsid w:val="0B5CF13B"/>
    <w:rsid w:val="0B5E6EBE"/>
    <w:rsid w:val="0B8A0435"/>
    <w:rsid w:val="0B940725"/>
    <w:rsid w:val="0BA15D6D"/>
    <w:rsid w:val="0BA23AAD"/>
    <w:rsid w:val="0BB554CE"/>
    <w:rsid w:val="0BB7B000"/>
    <w:rsid w:val="0BB88130"/>
    <w:rsid w:val="0BBAF2A6"/>
    <w:rsid w:val="0BD31BC0"/>
    <w:rsid w:val="0BD6894B"/>
    <w:rsid w:val="0BDA17E1"/>
    <w:rsid w:val="0BE4EBB2"/>
    <w:rsid w:val="0BFABEDC"/>
    <w:rsid w:val="0BFBDBDA"/>
    <w:rsid w:val="0C0C5BBF"/>
    <w:rsid w:val="0C30501C"/>
    <w:rsid w:val="0C486C4F"/>
    <w:rsid w:val="0C69A20A"/>
    <w:rsid w:val="0C732714"/>
    <w:rsid w:val="0C78A019"/>
    <w:rsid w:val="0C807B74"/>
    <w:rsid w:val="0C8E2477"/>
    <w:rsid w:val="0C98BE24"/>
    <w:rsid w:val="0CA25D47"/>
    <w:rsid w:val="0CA8D5CB"/>
    <w:rsid w:val="0CA9E759"/>
    <w:rsid w:val="0CAAEA00"/>
    <w:rsid w:val="0CCC50F0"/>
    <w:rsid w:val="0CD4C855"/>
    <w:rsid w:val="0CED466C"/>
    <w:rsid w:val="0CF411D4"/>
    <w:rsid w:val="0D03CC55"/>
    <w:rsid w:val="0D372C76"/>
    <w:rsid w:val="0D4DA2EA"/>
    <w:rsid w:val="0D742B4E"/>
    <w:rsid w:val="0D780334"/>
    <w:rsid w:val="0D7B59DB"/>
    <w:rsid w:val="0D8E7A29"/>
    <w:rsid w:val="0DA42580"/>
    <w:rsid w:val="0DB1F2D3"/>
    <w:rsid w:val="0DC6C332"/>
    <w:rsid w:val="0DCDBBDE"/>
    <w:rsid w:val="0DD74F03"/>
    <w:rsid w:val="0DDA315F"/>
    <w:rsid w:val="0DDFF357"/>
    <w:rsid w:val="0DE008B7"/>
    <w:rsid w:val="0E47073F"/>
    <w:rsid w:val="0E51D314"/>
    <w:rsid w:val="0E53A49E"/>
    <w:rsid w:val="0E61EC86"/>
    <w:rsid w:val="0E791F58"/>
    <w:rsid w:val="0EABE6A7"/>
    <w:rsid w:val="0EBEDE46"/>
    <w:rsid w:val="0ECA3F7D"/>
    <w:rsid w:val="0ED4740C"/>
    <w:rsid w:val="0ED594EF"/>
    <w:rsid w:val="0ED6140A"/>
    <w:rsid w:val="0EFCEA51"/>
    <w:rsid w:val="0F06E85F"/>
    <w:rsid w:val="0F1314C9"/>
    <w:rsid w:val="0F43786A"/>
    <w:rsid w:val="0F5FE239"/>
    <w:rsid w:val="0F6B436B"/>
    <w:rsid w:val="0F706273"/>
    <w:rsid w:val="0F763823"/>
    <w:rsid w:val="0F8293B6"/>
    <w:rsid w:val="0FA03B24"/>
    <w:rsid w:val="0FADE2F5"/>
    <w:rsid w:val="0FB3D138"/>
    <w:rsid w:val="0FBEF05C"/>
    <w:rsid w:val="0FCEA8CA"/>
    <w:rsid w:val="0FDBFCCD"/>
    <w:rsid w:val="0FE3D3AE"/>
    <w:rsid w:val="0FECC802"/>
    <w:rsid w:val="0FFFCDD0"/>
    <w:rsid w:val="10014AB3"/>
    <w:rsid w:val="100DC353"/>
    <w:rsid w:val="1013429D"/>
    <w:rsid w:val="1017371A"/>
    <w:rsid w:val="101AB8E1"/>
    <w:rsid w:val="101AEFC6"/>
    <w:rsid w:val="106B4C67"/>
    <w:rsid w:val="1072EB80"/>
    <w:rsid w:val="1089C946"/>
    <w:rsid w:val="108E7255"/>
    <w:rsid w:val="10A73D2D"/>
    <w:rsid w:val="10AFC17F"/>
    <w:rsid w:val="10C26979"/>
    <w:rsid w:val="10F902F5"/>
    <w:rsid w:val="1106287C"/>
    <w:rsid w:val="11077847"/>
    <w:rsid w:val="1137035F"/>
    <w:rsid w:val="11375AB1"/>
    <w:rsid w:val="117757CF"/>
    <w:rsid w:val="11CC0276"/>
    <w:rsid w:val="11D4DF8F"/>
    <w:rsid w:val="11EA446C"/>
    <w:rsid w:val="11FD1448"/>
    <w:rsid w:val="11FFC353"/>
    <w:rsid w:val="12007F41"/>
    <w:rsid w:val="1226A11A"/>
    <w:rsid w:val="1227B1E9"/>
    <w:rsid w:val="123D7BEF"/>
    <w:rsid w:val="1248ED5D"/>
    <w:rsid w:val="1251BBB5"/>
    <w:rsid w:val="12584996"/>
    <w:rsid w:val="125CB60B"/>
    <w:rsid w:val="1262BAD1"/>
    <w:rsid w:val="126C20C7"/>
    <w:rsid w:val="12874658"/>
    <w:rsid w:val="12B22EEB"/>
    <w:rsid w:val="12C73FAE"/>
    <w:rsid w:val="12EDB7C5"/>
    <w:rsid w:val="1306AA59"/>
    <w:rsid w:val="130BA81B"/>
    <w:rsid w:val="130D49C7"/>
    <w:rsid w:val="131F05EE"/>
    <w:rsid w:val="1338BDDD"/>
    <w:rsid w:val="133941ED"/>
    <w:rsid w:val="1354FB58"/>
    <w:rsid w:val="135D4E32"/>
    <w:rsid w:val="135E63B6"/>
    <w:rsid w:val="13A34A6D"/>
    <w:rsid w:val="13D21531"/>
    <w:rsid w:val="14137645"/>
    <w:rsid w:val="141696FE"/>
    <w:rsid w:val="141B47E2"/>
    <w:rsid w:val="148435F0"/>
    <w:rsid w:val="14950852"/>
    <w:rsid w:val="14A181B4"/>
    <w:rsid w:val="14BB7361"/>
    <w:rsid w:val="14BCDA7C"/>
    <w:rsid w:val="14BF5240"/>
    <w:rsid w:val="14C351F1"/>
    <w:rsid w:val="14D141BF"/>
    <w:rsid w:val="14D616F0"/>
    <w:rsid w:val="14DE0846"/>
    <w:rsid w:val="14DFD975"/>
    <w:rsid w:val="14E79814"/>
    <w:rsid w:val="15390D93"/>
    <w:rsid w:val="154F34F2"/>
    <w:rsid w:val="1553B3EB"/>
    <w:rsid w:val="15612732"/>
    <w:rsid w:val="15622C92"/>
    <w:rsid w:val="1568AC5D"/>
    <w:rsid w:val="1574FE89"/>
    <w:rsid w:val="159DC137"/>
    <w:rsid w:val="15AA259A"/>
    <w:rsid w:val="15B6EC14"/>
    <w:rsid w:val="15C16BBC"/>
    <w:rsid w:val="15C90BFB"/>
    <w:rsid w:val="15CD2109"/>
    <w:rsid w:val="15D392C4"/>
    <w:rsid w:val="15FC6AB2"/>
    <w:rsid w:val="16087ED2"/>
    <w:rsid w:val="1610DB72"/>
    <w:rsid w:val="16169DDA"/>
    <w:rsid w:val="162187DE"/>
    <w:rsid w:val="1627AE1C"/>
    <w:rsid w:val="1640AE32"/>
    <w:rsid w:val="16420DD1"/>
    <w:rsid w:val="164D50DB"/>
    <w:rsid w:val="1656FAD5"/>
    <w:rsid w:val="166465A4"/>
    <w:rsid w:val="1667E783"/>
    <w:rsid w:val="1672990F"/>
    <w:rsid w:val="167F87AD"/>
    <w:rsid w:val="16AC551F"/>
    <w:rsid w:val="16BDC794"/>
    <w:rsid w:val="16D059AE"/>
    <w:rsid w:val="16E5A99E"/>
    <w:rsid w:val="16F36D1D"/>
    <w:rsid w:val="171D1ACB"/>
    <w:rsid w:val="172C6F97"/>
    <w:rsid w:val="17322F99"/>
    <w:rsid w:val="175E51F5"/>
    <w:rsid w:val="176A71CC"/>
    <w:rsid w:val="177B3BFE"/>
    <w:rsid w:val="178D263D"/>
    <w:rsid w:val="179CCF40"/>
    <w:rsid w:val="17A01362"/>
    <w:rsid w:val="17B4C1A0"/>
    <w:rsid w:val="17BD8372"/>
    <w:rsid w:val="17FB2C4F"/>
    <w:rsid w:val="181616E5"/>
    <w:rsid w:val="1817464F"/>
    <w:rsid w:val="1821ED2F"/>
    <w:rsid w:val="18250F86"/>
    <w:rsid w:val="182C7DD0"/>
    <w:rsid w:val="184A09ED"/>
    <w:rsid w:val="184BA154"/>
    <w:rsid w:val="184C178F"/>
    <w:rsid w:val="185FF233"/>
    <w:rsid w:val="18619084"/>
    <w:rsid w:val="18B5AF0A"/>
    <w:rsid w:val="18C423A7"/>
    <w:rsid w:val="18D56C27"/>
    <w:rsid w:val="18DA57AE"/>
    <w:rsid w:val="18E47EB8"/>
    <w:rsid w:val="18EB3945"/>
    <w:rsid w:val="190086D7"/>
    <w:rsid w:val="190BEE51"/>
    <w:rsid w:val="190F74D5"/>
    <w:rsid w:val="19145982"/>
    <w:rsid w:val="19164CD2"/>
    <w:rsid w:val="193A21CF"/>
    <w:rsid w:val="1949E7B7"/>
    <w:rsid w:val="1955AF81"/>
    <w:rsid w:val="197EB7EA"/>
    <w:rsid w:val="199BCA5B"/>
    <w:rsid w:val="19B84ED5"/>
    <w:rsid w:val="19C41401"/>
    <w:rsid w:val="19EB2C9A"/>
    <w:rsid w:val="19EE91F1"/>
    <w:rsid w:val="1A03694B"/>
    <w:rsid w:val="1A1DCEAC"/>
    <w:rsid w:val="1A22F14B"/>
    <w:rsid w:val="1A34FDBC"/>
    <w:rsid w:val="1A534424"/>
    <w:rsid w:val="1A560653"/>
    <w:rsid w:val="1A5D2AA0"/>
    <w:rsid w:val="1A66A548"/>
    <w:rsid w:val="1A73579B"/>
    <w:rsid w:val="1A77D653"/>
    <w:rsid w:val="1A7D86F9"/>
    <w:rsid w:val="1A941152"/>
    <w:rsid w:val="1A9852A2"/>
    <w:rsid w:val="1ADAAB31"/>
    <w:rsid w:val="1AF65C9F"/>
    <w:rsid w:val="1AFF92A3"/>
    <w:rsid w:val="1B0C7D39"/>
    <w:rsid w:val="1B1200AB"/>
    <w:rsid w:val="1B14EA4B"/>
    <w:rsid w:val="1B25538D"/>
    <w:rsid w:val="1B2E1CDA"/>
    <w:rsid w:val="1B45E147"/>
    <w:rsid w:val="1B5145F0"/>
    <w:rsid w:val="1B53F468"/>
    <w:rsid w:val="1B5717AF"/>
    <w:rsid w:val="1B62E3D1"/>
    <w:rsid w:val="1B68015B"/>
    <w:rsid w:val="1B6F9362"/>
    <w:rsid w:val="1B997055"/>
    <w:rsid w:val="1BB43E71"/>
    <w:rsid w:val="1BBAECE3"/>
    <w:rsid w:val="1BE1C7DF"/>
    <w:rsid w:val="1BE787A5"/>
    <w:rsid w:val="1BFC4670"/>
    <w:rsid w:val="1C00073D"/>
    <w:rsid w:val="1C1E3375"/>
    <w:rsid w:val="1C21813F"/>
    <w:rsid w:val="1C2AFD0C"/>
    <w:rsid w:val="1C2D741A"/>
    <w:rsid w:val="1C42EDC8"/>
    <w:rsid w:val="1C4BCC6B"/>
    <w:rsid w:val="1C53FBB4"/>
    <w:rsid w:val="1C66C33F"/>
    <w:rsid w:val="1C7F9C2E"/>
    <w:rsid w:val="1C8E2684"/>
    <w:rsid w:val="1C99E22B"/>
    <w:rsid w:val="1CB25FEE"/>
    <w:rsid w:val="1CDA24E9"/>
    <w:rsid w:val="1CEE74CF"/>
    <w:rsid w:val="1D1E04AE"/>
    <w:rsid w:val="1D37F95B"/>
    <w:rsid w:val="1D431629"/>
    <w:rsid w:val="1D4B5727"/>
    <w:rsid w:val="1D510090"/>
    <w:rsid w:val="1D72AFF8"/>
    <w:rsid w:val="1D76EFB1"/>
    <w:rsid w:val="1D7AFBD4"/>
    <w:rsid w:val="1D945A8A"/>
    <w:rsid w:val="1D9EAE04"/>
    <w:rsid w:val="1DA91C6E"/>
    <w:rsid w:val="1DB53CC8"/>
    <w:rsid w:val="1DE8E505"/>
    <w:rsid w:val="1E09BAF2"/>
    <w:rsid w:val="1E2317C1"/>
    <w:rsid w:val="1E260FCA"/>
    <w:rsid w:val="1E3C6BCE"/>
    <w:rsid w:val="1E424DCE"/>
    <w:rsid w:val="1E509773"/>
    <w:rsid w:val="1E5144F4"/>
    <w:rsid w:val="1E674799"/>
    <w:rsid w:val="1E971645"/>
    <w:rsid w:val="1EAB91EF"/>
    <w:rsid w:val="1EED7333"/>
    <w:rsid w:val="1F023B56"/>
    <w:rsid w:val="1F1853FA"/>
    <w:rsid w:val="1F26D54E"/>
    <w:rsid w:val="1F2D1CE3"/>
    <w:rsid w:val="1F34CCE3"/>
    <w:rsid w:val="1F4877CE"/>
    <w:rsid w:val="1F52F7DA"/>
    <w:rsid w:val="1F6510B9"/>
    <w:rsid w:val="1F7C2D60"/>
    <w:rsid w:val="1F80EF29"/>
    <w:rsid w:val="1F9CE67A"/>
    <w:rsid w:val="1FBFE425"/>
    <w:rsid w:val="1FC24EB9"/>
    <w:rsid w:val="1FCE8302"/>
    <w:rsid w:val="20026369"/>
    <w:rsid w:val="200D0FB7"/>
    <w:rsid w:val="2012BDC9"/>
    <w:rsid w:val="2050E238"/>
    <w:rsid w:val="205B9364"/>
    <w:rsid w:val="2073C7A8"/>
    <w:rsid w:val="20757211"/>
    <w:rsid w:val="2089D6B6"/>
    <w:rsid w:val="208F01B1"/>
    <w:rsid w:val="20A7C4B2"/>
    <w:rsid w:val="20DD0263"/>
    <w:rsid w:val="20DFAD51"/>
    <w:rsid w:val="20E2D269"/>
    <w:rsid w:val="20F7CB2C"/>
    <w:rsid w:val="21031408"/>
    <w:rsid w:val="21186711"/>
    <w:rsid w:val="211CE820"/>
    <w:rsid w:val="211DAB5D"/>
    <w:rsid w:val="211F912A"/>
    <w:rsid w:val="212231E6"/>
    <w:rsid w:val="213DC03C"/>
    <w:rsid w:val="218E057E"/>
    <w:rsid w:val="2193E2FC"/>
    <w:rsid w:val="219F10A8"/>
    <w:rsid w:val="21AB7D4C"/>
    <w:rsid w:val="21BC6B2F"/>
    <w:rsid w:val="21C0DA3A"/>
    <w:rsid w:val="21CD50FD"/>
    <w:rsid w:val="21D4696F"/>
    <w:rsid w:val="21DD8236"/>
    <w:rsid w:val="21E70471"/>
    <w:rsid w:val="2214A5A1"/>
    <w:rsid w:val="221ACE08"/>
    <w:rsid w:val="225E3C5D"/>
    <w:rsid w:val="226A6A88"/>
    <w:rsid w:val="2272C975"/>
    <w:rsid w:val="227412F7"/>
    <w:rsid w:val="228EDDA4"/>
    <w:rsid w:val="229C789A"/>
    <w:rsid w:val="22A0C09C"/>
    <w:rsid w:val="22A13729"/>
    <w:rsid w:val="22A7CFBC"/>
    <w:rsid w:val="22A8F6CB"/>
    <w:rsid w:val="22AC6458"/>
    <w:rsid w:val="22ADB49F"/>
    <w:rsid w:val="22B01105"/>
    <w:rsid w:val="22C1E30C"/>
    <w:rsid w:val="22CB01EA"/>
    <w:rsid w:val="22EA649E"/>
    <w:rsid w:val="2321D8CD"/>
    <w:rsid w:val="23265B25"/>
    <w:rsid w:val="232AF9C3"/>
    <w:rsid w:val="232C5F23"/>
    <w:rsid w:val="234D74B2"/>
    <w:rsid w:val="23592F92"/>
    <w:rsid w:val="235B4DBC"/>
    <w:rsid w:val="237A80CA"/>
    <w:rsid w:val="238E9ED5"/>
    <w:rsid w:val="2394F7EA"/>
    <w:rsid w:val="239A8B05"/>
    <w:rsid w:val="23BE16CD"/>
    <w:rsid w:val="23C06AC1"/>
    <w:rsid w:val="23CF4EF9"/>
    <w:rsid w:val="23DBBBB1"/>
    <w:rsid w:val="23F3BACF"/>
    <w:rsid w:val="2419E7F7"/>
    <w:rsid w:val="245224BE"/>
    <w:rsid w:val="2470DCC1"/>
    <w:rsid w:val="24746404"/>
    <w:rsid w:val="2487BDE4"/>
    <w:rsid w:val="248A691E"/>
    <w:rsid w:val="249604B1"/>
    <w:rsid w:val="24CD4985"/>
    <w:rsid w:val="24D73337"/>
    <w:rsid w:val="24E9CBC2"/>
    <w:rsid w:val="24EC9E17"/>
    <w:rsid w:val="24F0C5B4"/>
    <w:rsid w:val="24FB1584"/>
    <w:rsid w:val="25100018"/>
    <w:rsid w:val="2534064B"/>
    <w:rsid w:val="25420958"/>
    <w:rsid w:val="2544FE43"/>
    <w:rsid w:val="257093A4"/>
    <w:rsid w:val="257A2169"/>
    <w:rsid w:val="2582D1DA"/>
    <w:rsid w:val="259D4778"/>
    <w:rsid w:val="25ABAAAA"/>
    <w:rsid w:val="25DB5E32"/>
    <w:rsid w:val="25FA43C4"/>
    <w:rsid w:val="2604419F"/>
    <w:rsid w:val="262FB5B4"/>
    <w:rsid w:val="263898B8"/>
    <w:rsid w:val="263B3C6E"/>
    <w:rsid w:val="263F733C"/>
    <w:rsid w:val="26467C75"/>
    <w:rsid w:val="26616167"/>
    <w:rsid w:val="26659E25"/>
    <w:rsid w:val="26675EC3"/>
    <w:rsid w:val="2674AD69"/>
    <w:rsid w:val="2678CC3F"/>
    <w:rsid w:val="2682E3AE"/>
    <w:rsid w:val="26848D6F"/>
    <w:rsid w:val="26915678"/>
    <w:rsid w:val="269617EF"/>
    <w:rsid w:val="26A1DA75"/>
    <w:rsid w:val="26AA87E6"/>
    <w:rsid w:val="26F8F681"/>
    <w:rsid w:val="27133047"/>
    <w:rsid w:val="272E7814"/>
    <w:rsid w:val="2742A584"/>
    <w:rsid w:val="275B4F77"/>
    <w:rsid w:val="2761E7EC"/>
    <w:rsid w:val="2785FC6D"/>
    <w:rsid w:val="27A6A1B5"/>
    <w:rsid w:val="27D6391B"/>
    <w:rsid w:val="27DB6FDB"/>
    <w:rsid w:val="27F7C003"/>
    <w:rsid w:val="281225FF"/>
    <w:rsid w:val="28167036"/>
    <w:rsid w:val="2818BD0B"/>
    <w:rsid w:val="284BA8CF"/>
    <w:rsid w:val="28503F88"/>
    <w:rsid w:val="2864B40D"/>
    <w:rsid w:val="2868158D"/>
    <w:rsid w:val="286FB93B"/>
    <w:rsid w:val="287E9279"/>
    <w:rsid w:val="2896CC50"/>
    <w:rsid w:val="28B46C03"/>
    <w:rsid w:val="28C6A0F1"/>
    <w:rsid w:val="28D432D2"/>
    <w:rsid w:val="28F37C37"/>
    <w:rsid w:val="2916900C"/>
    <w:rsid w:val="291F5FFA"/>
    <w:rsid w:val="292553D4"/>
    <w:rsid w:val="292F5D10"/>
    <w:rsid w:val="2933D21B"/>
    <w:rsid w:val="29372026"/>
    <w:rsid w:val="29382A33"/>
    <w:rsid w:val="293F6EBB"/>
    <w:rsid w:val="29419E62"/>
    <w:rsid w:val="2945ECDB"/>
    <w:rsid w:val="294C7FB3"/>
    <w:rsid w:val="2954710D"/>
    <w:rsid w:val="29783E4D"/>
    <w:rsid w:val="29801F8E"/>
    <w:rsid w:val="298FB608"/>
    <w:rsid w:val="29A41F7D"/>
    <w:rsid w:val="29B257BB"/>
    <w:rsid w:val="29B40C3B"/>
    <w:rsid w:val="29DE8BDE"/>
    <w:rsid w:val="29EF785E"/>
    <w:rsid w:val="29FC8A87"/>
    <w:rsid w:val="29FD89F3"/>
    <w:rsid w:val="2A1674B6"/>
    <w:rsid w:val="2A1C05DA"/>
    <w:rsid w:val="2A2DFCC0"/>
    <w:rsid w:val="2A32ABE0"/>
    <w:rsid w:val="2A483E0A"/>
    <w:rsid w:val="2A4A2048"/>
    <w:rsid w:val="2A577E01"/>
    <w:rsid w:val="2A60660B"/>
    <w:rsid w:val="2A882E5F"/>
    <w:rsid w:val="2A9F8485"/>
    <w:rsid w:val="2AF5D85A"/>
    <w:rsid w:val="2B109EC5"/>
    <w:rsid w:val="2B229E68"/>
    <w:rsid w:val="2B2E0755"/>
    <w:rsid w:val="2B31B5FC"/>
    <w:rsid w:val="2B373990"/>
    <w:rsid w:val="2B38A651"/>
    <w:rsid w:val="2B3F0A19"/>
    <w:rsid w:val="2B43F266"/>
    <w:rsid w:val="2B4811F3"/>
    <w:rsid w:val="2B5092AE"/>
    <w:rsid w:val="2B795B2F"/>
    <w:rsid w:val="2B88E3CA"/>
    <w:rsid w:val="2B8EBED2"/>
    <w:rsid w:val="2B8F4085"/>
    <w:rsid w:val="2BB1F332"/>
    <w:rsid w:val="2BDCB837"/>
    <w:rsid w:val="2C48AA8C"/>
    <w:rsid w:val="2C61ACE4"/>
    <w:rsid w:val="2C9AA3D8"/>
    <w:rsid w:val="2CA068C8"/>
    <w:rsid w:val="2CA29597"/>
    <w:rsid w:val="2CB1013A"/>
    <w:rsid w:val="2CC35F9B"/>
    <w:rsid w:val="2CF9B94E"/>
    <w:rsid w:val="2D3A807B"/>
    <w:rsid w:val="2D50443C"/>
    <w:rsid w:val="2D8063F4"/>
    <w:rsid w:val="2D88C9F0"/>
    <w:rsid w:val="2DB6F236"/>
    <w:rsid w:val="2DC4819B"/>
    <w:rsid w:val="2DD70137"/>
    <w:rsid w:val="2DDBCED1"/>
    <w:rsid w:val="2DF0C0DC"/>
    <w:rsid w:val="2DFD056D"/>
    <w:rsid w:val="2E16A81B"/>
    <w:rsid w:val="2E1D1A9C"/>
    <w:rsid w:val="2E1FE4FA"/>
    <w:rsid w:val="2E2309F8"/>
    <w:rsid w:val="2E25D95A"/>
    <w:rsid w:val="2E32ADED"/>
    <w:rsid w:val="2E84E7F4"/>
    <w:rsid w:val="2E8F5EE1"/>
    <w:rsid w:val="2E956648"/>
    <w:rsid w:val="2EB5F6FE"/>
    <w:rsid w:val="2ECA3FE2"/>
    <w:rsid w:val="2ED9368A"/>
    <w:rsid w:val="2F117E24"/>
    <w:rsid w:val="2F28F221"/>
    <w:rsid w:val="2F2DD526"/>
    <w:rsid w:val="2F40C68E"/>
    <w:rsid w:val="2F46C587"/>
    <w:rsid w:val="2F5B1D24"/>
    <w:rsid w:val="2F8BBA88"/>
    <w:rsid w:val="2F8D2754"/>
    <w:rsid w:val="2F9F4056"/>
    <w:rsid w:val="2FA2A9AA"/>
    <w:rsid w:val="2FB410C3"/>
    <w:rsid w:val="2FBCDEF9"/>
    <w:rsid w:val="2FD3D4FF"/>
    <w:rsid w:val="2FDD78AF"/>
    <w:rsid w:val="2FF0F44C"/>
    <w:rsid w:val="305C875C"/>
    <w:rsid w:val="307426CA"/>
    <w:rsid w:val="307AAC3F"/>
    <w:rsid w:val="30818410"/>
    <w:rsid w:val="30ED1EB7"/>
    <w:rsid w:val="30FA4433"/>
    <w:rsid w:val="30FDAFE8"/>
    <w:rsid w:val="3125C448"/>
    <w:rsid w:val="3136C92E"/>
    <w:rsid w:val="314DD492"/>
    <w:rsid w:val="31902744"/>
    <w:rsid w:val="31A2FB5C"/>
    <w:rsid w:val="31B2A256"/>
    <w:rsid w:val="31D47465"/>
    <w:rsid w:val="31DA02CF"/>
    <w:rsid w:val="31ED5EA2"/>
    <w:rsid w:val="31F98E40"/>
    <w:rsid w:val="31F9CAD0"/>
    <w:rsid w:val="3201C430"/>
    <w:rsid w:val="32171711"/>
    <w:rsid w:val="321F3AD1"/>
    <w:rsid w:val="322961D0"/>
    <w:rsid w:val="3232E463"/>
    <w:rsid w:val="323E9393"/>
    <w:rsid w:val="32621B28"/>
    <w:rsid w:val="3271F395"/>
    <w:rsid w:val="327C4460"/>
    <w:rsid w:val="327EE72D"/>
    <w:rsid w:val="32920A6C"/>
    <w:rsid w:val="32974734"/>
    <w:rsid w:val="3299783C"/>
    <w:rsid w:val="329D99A3"/>
    <w:rsid w:val="32B1721E"/>
    <w:rsid w:val="32BBE5B5"/>
    <w:rsid w:val="32C18785"/>
    <w:rsid w:val="32E8F920"/>
    <w:rsid w:val="32EABDBB"/>
    <w:rsid w:val="32F1A00F"/>
    <w:rsid w:val="3308DC5F"/>
    <w:rsid w:val="330A55E4"/>
    <w:rsid w:val="33269D9C"/>
    <w:rsid w:val="332E1A46"/>
    <w:rsid w:val="3337F135"/>
    <w:rsid w:val="333E6F91"/>
    <w:rsid w:val="335C71FB"/>
    <w:rsid w:val="335C9D21"/>
    <w:rsid w:val="3391007D"/>
    <w:rsid w:val="33A678FE"/>
    <w:rsid w:val="3401AE36"/>
    <w:rsid w:val="34035CE5"/>
    <w:rsid w:val="34262727"/>
    <w:rsid w:val="342BEFDF"/>
    <w:rsid w:val="34318FA2"/>
    <w:rsid w:val="344B0E64"/>
    <w:rsid w:val="344FCDAD"/>
    <w:rsid w:val="34756BBE"/>
    <w:rsid w:val="34816442"/>
    <w:rsid w:val="3499D4DC"/>
    <w:rsid w:val="349B4F56"/>
    <w:rsid w:val="349DAD02"/>
    <w:rsid w:val="34A8D317"/>
    <w:rsid w:val="34B716BF"/>
    <w:rsid w:val="34BCCF23"/>
    <w:rsid w:val="34E2AC82"/>
    <w:rsid w:val="34E8BEC1"/>
    <w:rsid w:val="34FBCB38"/>
    <w:rsid w:val="3514E274"/>
    <w:rsid w:val="35158CB9"/>
    <w:rsid w:val="35244FD2"/>
    <w:rsid w:val="352E98A4"/>
    <w:rsid w:val="3538DC2E"/>
    <w:rsid w:val="3545E656"/>
    <w:rsid w:val="35653674"/>
    <w:rsid w:val="356DF005"/>
    <w:rsid w:val="35938B62"/>
    <w:rsid w:val="359EA49C"/>
    <w:rsid w:val="35A28D19"/>
    <w:rsid w:val="35A4E24E"/>
    <w:rsid w:val="35BDD137"/>
    <w:rsid w:val="35DBE8B4"/>
    <w:rsid w:val="35EB9728"/>
    <w:rsid w:val="35FC00A6"/>
    <w:rsid w:val="361CBAC9"/>
    <w:rsid w:val="36270602"/>
    <w:rsid w:val="365C2533"/>
    <w:rsid w:val="368BF064"/>
    <w:rsid w:val="3691D3A5"/>
    <w:rsid w:val="36B78B30"/>
    <w:rsid w:val="36C1B290"/>
    <w:rsid w:val="36C73D1B"/>
    <w:rsid w:val="36E25EEC"/>
    <w:rsid w:val="36E8377E"/>
    <w:rsid w:val="36EFAA64"/>
    <w:rsid w:val="36FC4FB0"/>
    <w:rsid w:val="36FD4AB8"/>
    <w:rsid w:val="3713FE2C"/>
    <w:rsid w:val="371A09D0"/>
    <w:rsid w:val="371EDE0E"/>
    <w:rsid w:val="3724937D"/>
    <w:rsid w:val="372FD700"/>
    <w:rsid w:val="37432401"/>
    <w:rsid w:val="3748F409"/>
    <w:rsid w:val="37592B89"/>
    <w:rsid w:val="375CE56C"/>
    <w:rsid w:val="37629B7F"/>
    <w:rsid w:val="37652979"/>
    <w:rsid w:val="376DD980"/>
    <w:rsid w:val="377431FB"/>
    <w:rsid w:val="37DEA8B4"/>
    <w:rsid w:val="37E137CF"/>
    <w:rsid w:val="37E56CFE"/>
    <w:rsid w:val="37EA3D31"/>
    <w:rsid w:val="37FBFF89"/>
    <w:rsid w:val="381F9B18"/>
    <w:rsid w:val="3822EB6B"/>
    <w:rsid w:val="382705E4"/>
    <w:rsid w:val="386478A5"/>
    <w:rsid w:val="3866C119"/>
    <w:rsid w:val="38792871"/>
    <w:rsid w:val="387C6E0F"/>
    <w:rsid w:val="387EBB27"/>
    <w:rsid w:val="3899B2A0"/>
    <w:rsid w:val="38A7AE16"/>
    <w:rsid w:val="38BF62F1"/>
    <w:rsid w:val="38E5F84F"/>
    <w:rsid w:val="38E8D0AC"/>
    <w:rsid w:val="391CC4AF"/>
    <w:rsid w:val="391F768A"/>
    <w:rsid w:val="39251221"/>
    <w:rsid w:val="394E1A66"/>
    <w:rsid w:val="3965150D"/>
    <w:rsid w:val="3968B0B5"/>
    <w:rsid w:val="396AA6F6"/>
    <w:rsid w:val="3978093C"/>
    <w:rsid w:val="397AACCE"/>
    <w:rsid w:val="39DAD2A5"/>
    <w:rsid w:val="39EC1C5F"/>
    <w:rsid w:val="39EC34D6"/>
    <w:rsid w:val="39F9C02C"/>
    <w:rsid w:val="3A1E0828"/>
    <w:rsid w:val="3A328059"/>
    <w:rsid w:val="3A571E2B"/>
    <w:rsid w:val="3A58E6CC"/>
    <w:rsid w:val="3A628CC1"/>
    <w:rsid w:val="3A647E77"/>
    <w:rsid w:val="3A8012DB"/>
    <w:rsid w:val="3A88B66A"/>
    <w:rsid w:val="3A897E46"/>
    <w:rsid w:val="3A8AB7F7"/>
    <w:rsid w:val="3AA97B8D"/>
    <w:rsid w:val="3AAF3E7F"/>
    <w:rsid w:val="3AC40B5F"/>
    <w:rsid w:val="3AC71588"/>
    <w:rsid w:val="3AE2A5B0"/>
    <w:rsid w:val="3B35D5D9"/>
    <w:rsid w:val="3B39E95E"/>
    <w:rsid w:val="3B538A3D"/>
    <w:rsid w:val="3B57D610"/>
    <w:rsid w:val="3B7285BE"/>
    <w:rsid w:val="3B7291D6"/>
    <w:rsid w:val="3B787DC6"/>
    <w:rsid w:val="3BA967B9"/>
    <w:rsid w:val="3BAA94E3"/>
    <w:rsid w:val="3BCA3705"/>
    <w:rsid w:val="3BD9453A"/>
    <w:rsid w:val="3C0D30E2"/>
    <w:rsid w:val="3C181C15"/>
    <w:rsid w:val="3C208287"/>
    <w:rsid w:val="3C41F73D"/>
    <w:rsid w:val="3CA51F95"/>
    <w:rsid w:val="3CA60825"/>
    <w:rsid w:val="3CAA1C87"/>
    <w:rsid w:val="3CD43439"/>
    <w:rsid w:val="3CE9C75A"/>
    <w:rsid w:val="3CF2C9EE"/>
    <w:rsid w:val="3D1BDC15"/>
    <w:rsid w:val="3D336D7C"/>
    <w:rsid w:val="3D350E28"/>
    <w:rsid w:val="3D9DF4EF"/>
    <w:rsid w:val="3DC12185"/>
    <w:rsid w:val="3DC4061A"/>
    <w:rsid w:val="3DCB5E9A"/>
    <w:rsid w:val="3DE08B24"/>
    <w:rsid w:val="3E06A687"/>
    <w:rsid w:val="3E3E0DB6"/>
    <w:rsid w:val="3E41BF5E"/>
    <w:rsid w:val="3E73B897"/>
    <w:rsid w:val="3E823BC5"/>
    <w:rsid w:val="3E92858E"/>
    <w:rsid w:val="3E9A1465"/>
    <w:rsid w:val="3EB6BC09"/>
    <w:rsid w:val="3EB7B1B7"/>
    <w:rsid w:val="3ECE0546"/>
    <w:rsid w:val="3EDCAA08"/>
    <w:rsid w:val="3EF36796"/>
    <w:rsid w:val="3F0CEE1F"/>
    <w:rsid w:val="3F0FF046"/>
    <w:rsid w:val="3F139D03"/>
    <w:rsid w:val="3F2D0A94"/>
    <w:rsid w:val="3F36119A"/>
    <w:rsid w:val="3F4AF9D9"/>
    <w:rsid w:val="3F614E62"/>
    <w:rsid w:val="3F82090C"/>
    <w:rsid w:val="3FB8FEC9"/>
    <w:rsid w:val="3FBCBEFB"/>
    <w:rsid w:val="3FE3A951"/>
    <w:rsid w:val="3FFDA82A"/>
    <w:rsid w:val="400A1640"/>
    <w:rsid w:val="4013A0F8"/>
    <w:rsid w:val="40190A1F"/>
    <w:rsid w:val="4044533F"/>
    <w:rsid w:val="40499D68"/>
    <w:rsid w:val="40526B2F"/>
    <w:rsid w:val="4084BC11"/>
    <w:rsid w:val="40A139AB"/>
    <w:rsid w:val="40A2A8B6"/>
    <w:rsid w:val="40A6F362"/>
    <w:rsid w:val="40D59FDE"/>
    <w:rsid w:val="410503A2"/>
    <w:rsid w:val="4125C8E1"/>
    <w:rsid w:val="412EDB1A"/>
    <w:rsid w:val="412FE269"/>
    <w:rsid w:val="413B07F5"/>
    <w:rsid w:val="4151BAF8"/>
    <w:rsid w:val="41634DD1"/>
    <w:rsid w:val="41886C80"/>
    <w:rsid w:val="41D20DA9"/>
    <w:rsid w:val="41F41C0E"/>
    <w:rsid w:val="41FC7E9D"/>
    <w:rsid w:val="420EA0DC"/>
    <w:rsid w:val="42272EB3"/>
    <w:rsid w:val="4242D66D"/>
    <w:rsid w:val="4243CF2A"/>
    <w:rsid w:val="424641B5"/>
    <w:rsid w:val="4249384A"/>
    <w:rsid w:val="4257B51C"/>
    <w:rsid w:val="4264A9FF"/>
    <w:rsid w:val="429DCF66"/>
    <w:rsid w:val="42A3AFAD"/>
    <w:rsid w:val="42CC61EC"/>
    <w:rsid w:val="42CE4837"/>
    <w:rsid w:val="42EA01F0"/>
    <w:rsid w:val="4328CA89"/>
    <w:rsid w:val="433CCF23"/>
    <w:rsid w:val="4341A494"/>
    <w:rsid w:val="4385D27D"/>
    <w:rsid w:val="4390E1EC"/>
    <w:rsid w:val="439F6792"/>
    <w:rsid w:val="43BC6754"/>
    <w:rsid w:val="43CCAB8D"/>
    <w:rsid w:val="43CED9D5"/>
    <w:rsid w:val="43DCDA80"/>
    <w:rsid w:val="43E179FF"/>
    <w:rsid w:val="43ED77AF"/>
    <w:rsid w:val="43F2BEFE"/>
    <w:rsid w:val="43F41B1B"/>
    <w:rsid w:val="44138665"/>
    <w:rsid w:val="4413ADA1"/>
    <w:rsid w:val="44238F3E"/>
    <w:rsid w:val="4429121F"/>
    <w:rsid w:val="442B110A"/>
    <w:rsid w:val="4447E59E"/>
    <w:rsid w:val="444A7F74"/>
    <w:rsid w:val="4469D42D"/>
    <w:rsid w:val="448DF42B"/>
    <w:rsid w:val="448F25FF"/>
    <w:rsid w:val="44922071"/>
    <w:rsid w:val="44BB6143"/>
    <w:rsid w:val="44C415B3"/>
    <w:rsid w:val="4515635D"/>
    <w:rsid w:val="4516C694"/>
    <w:rsid w:val="4553FE9E"/>
    <w:rsid w:val="4562597E"/>
    <w:rsid w:val="45710CF0"/>
    <w:rsid w:val="457BB9BC"/>
    <w:rsid w:val="4589207C"/>
    <w:rsid w:val="458B5704"/>
    <w:rsid w:val="45CF6375"/>
    <w:rsid w:val="45CFE9E6"/>
    <w:rsid w:val="45F18321"/>
    <w:rsid w:val="45F3A54F"/>
    <w:rsid w:val="45F44602"/>
    <w:rsid w:val="46132A55"/>
    <w:rsid w:val="46293981"/>
    <w:rsid w:val="46363BC5"/>
    <w:rsid w:val="463EEB30"/>
    <w:rsid w:val="465F2A82"/>
    <w:rsid w:val="466DA073"/>
    <w:rsid w:val="46856925"/>
    <w:rsid w:val="468D4CFD"/>
    <w:rsid w:val="46B8954F"/>
    <w:rsid w:val="46C13EF4"/>
    <w:rsid w:val="46C180F0"/>
    <w:rsid w:val="46C862AF"/>
    <w:rsid w:val="46D51C61"/>
    <w:rsid w:val="46EF0837"/>
    <w:rsid w:val="4702192E"/>
    <w:rsid w:val="4714B9A4"/>
    <w:rsid w:val="47230766"/>
    <w:rsid w:val="4755F651"/>
    <w:rsid w:val="47837E18"/>
    <w:rsid w:val="4798DEEF"/>
    <w:rsid w:val="47AF4BCE"/>
    <w:rsid w:val="47B98D24"/>
    <w:rsid w:val="47BA3EAC"/>
    <w:rsid w:val="47D65C96"/>
    <w:rsid w:val="4801CDA1"/>
    <w:rsid w:val="480F82F5"/>
    <w:rsid w:val="481E15F2"/>
    <w:rsid w:val="48271ED3"/>
    <w:rsid w:val="4841F264"/>
    <w:rsid w:val="48435A0F"/>
    <w:rsid w:val="48604E8B"/>
    <w:rsid w:val="486C58D8"/>
    <w:rsid w:val="488BD3DE"/>
    <w:rsid w:val="489709E5"/>
    <w:rsid w:val="48B7B037"/>
    <w:rsid w:val="48C6E2C2"/>
    <w:rsid w:val="48F90029"/>
    <w:rsid w:val="4902EB86"/>
    <w:rsid w:val="4912D5B9"/>
    <w:rsid w:val="491A1F15"/>
    <w:rsid w:val="491C8B01"/>
    <w:rsid w:val="493A2D25"/>
    <w:rsid w:val="49812F52"/>
    <w:rsid w:val="49929305"/>
    <w:rsid w:val="49A5F628"/>
    <w:rsid w:val="49A7DF1F"/>
    <w:rsid w:val="49B54EB8"/>
    <w:rsid w:val="49BA8E84"/>
    <w:rsid w:val="49D13CEA"/>
    <w:rsid w:val="49E68B98"/>
    <w:rsid w:val="49EC19A7"/>
    <w:rsid w:val="4A26896A"/>
    <w:rsid w:val="4A64CC42"/>
    <w:rsid w:val="4A8B6A2F"/>
    <w:rsid w:val="4A8FE7B4"/>
    <w:rsid w:val="4A99C043"/>
    <w:rsid w:val="4AB11B6E"/>
    <w:rsid w:val="4AB28CE1"/>
    <w:rsid w:val="4ABFF72D"/>
    <w:rsid w:val="4AD4B50C"/>
    <w:rsid w:val="4ADF5E8C"/>
    <w:rsid w:val="4AE91F86"/>
    <w:rsid w:val="4AF6CE86"/>
    <w:rsid w:val="4B09551B"/>
    <w:rsid w:val="4B2080D3"/>
    <w:rsid w:val="4B29D66C"/>
    <w:rsid w:val="4B340A4C"/>
    <w:rsid w:val="4B37A348"/>
    <w:rsid w:val="4B5A0143"/>
    <w:rsid w:val="4B6D2BE9"/>
    <w:rsid w:val="4B819040"/>
    <w:rsid w:val="4B9B2211"/>
    <w:rsid w:val="4BAF4622"/>
    <w:rsid w:val="4BB995A7"/>
    <w:rsid w:val="4BBB5DBC"/>
    <w:rsid w:val="4BDAC942"/>
    <w:rsid w:val="4BE5C104"/>
    <w:rsid w:val="4BFAB4A8"/>
    <w:rsid w:val="4BFD4FA0"/>
    <w:rsid w:val="4C05FE2F"/>
    <w:rsid w:val="4C397C7C"/>
    <w:rsid w:val="4C6C8BBE"/>
    <w:rsid w:val="4C8C8A6D"/>
    <w:rsid w:val="4CA08204"/>
    <w:rsid w:val="4CBDFA46"/>
    <w:rsid w:val="4CC291D9"/>
    <w:rsid w:val="4CD41D6B"/>
    <w:rsid w:val="4CD53EE3"/>
    <w:rsid w:val="4CDD6E1D"/>
    <w:rsid w:val="4CE124B3"/>
    <w:rsid w:val="4CED73ED"/>
    <w:rsid w:val="4CF474F8"/>
    <w:rsid w:val="4CFE0D52"/>
    <w:rsid w:val="4D310818"/>
    <w:rsid w:val="4D4AB328"/>
    <w:rsid w:val="4D4B13F0"/>
    <w:rsid w:val="4D4E14B4"/>
    <w:rsid w:val="4D6EC736"/>
    <w:rsid w:val="4D7234B5"/>
    <w:rsid w:val="4D845755"/>
    <w:rsid w:val="4DB14E3D"/>
    <w:rsid w:val="4DE99239"/>
    <w:rsid w:val="4DF35C9B"/>
    <w:rsid w:val="4E01483F"/>
    <w:rsid w:val="4E1BB80C"/>
    <w:rsid w:val="4E3B57E7"/>
    <w:rsid w:val="4E4849D0"/>
    <w:rsid w:val="4E723163"/>
    <w:rsid w:val="4E875E5E"/>
    <w:rsid w:val="4E9FF603"/>
    <w:rsid w:val="4ECA7635"/>
    <w:rsid w:val="4ED25543"/>
    <w:rsid w:val="4EE9001D"/>
    <w:rsid w:val="4EEFE725"/>
    <w:rsid w:val="4EF219D3"/>
    <w:rsid w:val="4F15C978"/>
    <w:rsid w:val="4F23F3A5"/>
    <w:rsid w:val="4F283F1A"/>
    <w:rsid w:val="4F34D690"/>
    <w:rsid w:val="4F595D71"/>
    <w:rsid w:val="4F74B095"/>
    <w:rsid w:val="4F8A25E2"/>
    <w:rsid w:val="4F8A6570"/>
    <w:rsid w:val="4FA99304"/>
    <w:rsid w:val="4FCBD9D4"/>
    <w:rsid w:val="4FD7577C"/>
    <w:rsid w:val="4FE9CCCA"/>
    <w:rsid w:val="4FEB0188"/>
    <w:rsid w:val="4FFCFD69"/>
    <w:rsid w:val="4FFF94F9"/>
    <w:rsid w:val="5008A211"/>
    <w:rsid w:val="5013FBFE"/>
    <w:rsid w:val="502E752F"/>
    <w:rsid w:val="50351409"/>
    <w:rsid w:val="5053BF60"/>
    <w:rsid w:val="50547596"/>
    <w:rsid w:val="508D83CD"/>
    <w:rsid w:val="508DCCCD"/>
    <w:rsid w:val="5094ADCC"/>
    <w:rsid w:val="5095B99A"/>
    <w:rsid w:val="5099EAC4"/>
    <w:rsid w:val="50A4C8B2"/>
    <w:rsid w:val="50A8D1C8"/>
    <w:rsid w:val="50C56579"/>
    <w:rsid w:val="50E7ACC0"/>
    <w:rsid w:val="50EB47EB"/>
    <w:rsid w:val="50F66242"/>
    <w:rsid w:val="510FC780"/>
    <w:rsid w:val="511FF7DB"/>
    <w:rsid w:val="512984A9"/>
    <w:rsid w:val="51391977"/>
    <w:rsid w:val="5148D89D"/>
    <w:rsid w:val="517B063A"/>
    <w:rsid w:val="518D466E"/>
    <w:rsid w:val="519B3DD0"/>
    <w:rsid w:val="51C5B485"/>
    <w:rsid w:val="51EC7287"/>
    <w:rsid w:val="51F06D61"/>
    <w:rsid w:val="5244AF4D"/>
    <w:rsid w:val="52477702"/>
    <w:rsid w:val="524BBBAF"/>
    <w:rsid w:val="528EC859"/>
    <w:rsid w:val="52BB0060"/>
    <w:rsid w:val="52BDCC74"/>
    <w:rsid w:val="52E53CE1"/>
    <w:rsid w:val="52F77F3F"/>
    <w:rsid w:val="530EBEC4"/>
    <w:rsid w:val="530EC939"/>
    <w:rsid w:val="531ABE8E"/>
    <w:rsid w:val="5323ABBE"/>
    <w:rsid w:val="5331B64C"/>
    <w:rsid w:val="5336084C"/>
    <w:rsid w:val="534CFB9B"/>
    <w:rsid w:val="535C5DB9"/>
    <w:rsid w:val="536F2C3D"/>
    <w:rsid w:val="53869E90"/>
    <w:rsid w:val="538F1795"/>
    <w:rsid w:val="53BDCAEF"/>
    <w:rsid w:val="53E2BFBC"/>
    <w:rsid w:val="53F41946"/>
    <w:rsid w:val="53FC220D"/>
    <w:rsid w:val="5408A213"/>
    <w:rsid w:val="542163A2"/>
    <w:rsid w:val="5427E629"/>
    <w:rsid w:val="544BABB0"/>
    <w:rsid w:val="544BBCF3"/>
    <w:rsid w:val="5473FC22"/>
    <w:rsid w:val="54869392"/>
    <w:rsid w:val="54979B0B"/>
    <w:rsid w:val="549EE93D"/>
    <w:rsid w:val="549F8448"/>
    <w:rsid w:val="54BB8443"/>
    <w:rsid w:val="54BD9D55"/>
    <w:rsid w:val="54BF2CA4"/>
    <w:rsid w:val="54D1EDC0"/>
    <w:rsid w:val="54E83D0A"/>
    <w:rsid w:val="54E8E4E6"/>
    <w:rsid w:val="54EFDE3D"/>
    <w:rsid w:val="54FB3682"/>
    <w:rsid w:val="5517F72C"/>
    <w:rsid w:val="5518DA54"/>
    <w:rsid w:val="5528EB3B"/>
    <w:rsid w:val="554404F7"/>
    <w:rsid w:val="5546C2C9"/>
    <w:rsid w:val="554AD0FF"/>
    <w:rsid w:val="5550F438"/>
    <w:rsid w:val="555FAC0F"/>
    <w:rsid w:val="556862CE"/>
    <w:rsid w:val="556B9E6A"/>
    <w:rsid w:val="5593EEEF"/>
    <w:rsid w:val="55AD42E4"/>
    <w:rsid w:val="55B68F3F"/>
    <w:rsid w:val="55B998F0"/>
    <w:rsid w:val="55CA4447"/>
    <w:rsid w:val="55D0960C"/>
    <w:rsid w:val="55EEC443"/>
    <w:rsid w:val="55F1666B"/>
    <w:rsid w:val="560254D8"/>
    <w:rsid w:val="56212B1D"/>
    <w:rsid w:val="56251252"/>
    <w:rsid w:val="5643BD12"/>
    <w:rsid w:val="56583F03"/>
    <w:rsid w:val="5669A5C4"/>
    <w:rsid w:val="56789E35"/>
    <w:rsid w:val="56835AE2"/>
    <w:rsid w:val="5699DFDC"/>
    <w:rsid w:val="56B4D1E0"/>
    <w:rsid w:val="56B72E6D"/>
    <w:rsid w:val="56D2E60F"/>
    <w:rsid w:val="56E05A9D"/>
    <w:rsid w:val="56E397D4"/>
    <w:rsid w:val="56E70256"/>
    <w:rsid w:val="56E9F559"/>
    <w:rsid w:val="56F5D2ED"/>
    <w:rsid w:val="570DC8DF"/>
    <w:rsid w:val="5725764E"/>
    <w:rsid w:val="572C0754"/>
    <w:rsid w:val="573B279F"/>
    <w:rsid w:val="574F2FE8"/>
    <w:rsid w:val="57711432"/>
    <w:rsid w:val="577D937D"/>
    <w:rsid w:val="579365F3"/>
    <w:rsid w:val="57A00CF5"/>
    <w:rsid w:val="57A0D1CD"/>
    <w:rsid w:val="57B85C96"/>
    <w:rsid w:val="57C809B0"/>
    <w:rsid w:val="57D2B3ED"/>
    <w:rsid w:val="57D78A8C"/>
    <w:rsid w:val="57FBCA33"/>
    <w:rsid w:val="5802B03F"/>
    <w:rsid w:val="5827A47B"/>
    <w:rsid w:val="5833F653"/>
    <w:rsid w:val="583ACC0C"/>
    <w:rsid w:val="5843746D"/>
    <w:rsid w:val="586F3A62"/>
    <w:rsid w:val="58837600"/>
    <w:rsid w:val="58972D80"/>
    <w:rsid w:val="58CDCB4C"/>
    <w:rsid w:val="58FBDAA2"/>
    <w:rsid w:val="5905FD19"/>
    <w:rsid w:val="5928C7C2"/>
    <w:rsid w:val="594BA76A"/>
    <w:rsid w:val="594FA849"/>
    <w:rsid w:val="595E9401"/>
    <w:rsid w:val="59763347"/>
    <w:rsid w:val="597FAA55"/>
    <w:rsid w:val="59C38642"/>
    <w:rsid w:val="59CC0172"/>
    <w:rsid w:val="59E9065C"/>
    <w:rsid w:val="59F41562"/>
    <w:rsid w:val="5A261E83"/>
    <w:rsid w:val="5A2842BF"/>
    <w:rsid w:val="5A35BA1F"/>
    <w:rsid w:val="5A48D696"/>
    <w:rsid w:val="5A4C7C50"/>
    <w:rsid w:val="5A5145AB"/>
    <w:rsid w:val="5A7993E4"/>
    <w:rsid w:val="5A8F2DA1"/>
    <w:rsid w:val="5AA68321"/>
    <w:rsid w:val="5AAEB5F9"/>
    <w:rsid w:val="5AB55633"/>
    <w:rsid w:val="5AC3F18D"/>
    <w:rsid w:val="5AC70E9A"/>
    <w:rsid w:val="5AD39D92"/>
    <w:rsid w:val="5AF34DD9"/>
    <w:rsid w:val="5AFC7D10"/>
    <w:rsid w:val="5B2D7CC7"/>
    <w:rsid w:val="5B41F167"/>
    <w:rsid w:val="5B7904FF"/>
    <w:rsid w:val="5B79293B"/>
    <w:rsid w:val="5B86F882"/>
    <w:rsid w:val="5B992D75"/>
    <w:rsid w:val="5BD4159B"/>
    <w:rsid w:val="5BD7E426"/>
    <w:rsid w:val="5BD8CB07"/>
    <w:rsid w:val="5C11372F"/>
    <w:rsid w:val="5C41B822"/>
    <w:rsid w:val="5C47E4EC"/>
    <w:rsid w:val="5C4BD69F"/>
    <w:rsid w:val="5C51FD0B"/>
    <w:rsid w:val="5C9A2BF8"/>
    <w:rsid w:val="5CA6BC30"/>
    <w:rsid w:val="5CA77C0D"/>
    <w:rsid w:val="5CAF2E1B"/>
    <w:rsid w:val="5CDE0A0B"/>
    <w:rsid w:val="5CF52FBC"/>
    <w:rsid w:val="5CF70AEB"/>
    <w:rsid w:val="5CFD13F3"/>
    <w:rsid w:val="5D1AF697"/>
    <w:rsid w:val="5D1E6BE4"/>
    <w:rsid w:val="5D393CDB"/>
    <w:rsid w:val="5D4F09E9"/>
    <w:rsid w:val="5D597B13"/>
    <w:rsid w:val="5D5A5AF2"/>
    <w:rsid w:val="5D6E2731"/>
    <w:rsid w:val="5DA1900B"/>
    <w:rsid w:val="5DA25642"/>
    <w:rsid w:val="5DA2D34D"/>
    <w:rsid w:val="5DA34710"/>
    <w:rsid w:val="5DA90223"/>
    <w:rsid w:val="5DB43DBF"/>
    <w:rsid w:val="5DC3A3CC"/>
    <w:rsid w:val="5DCB44A5"/>
    <w:rsid w:val="5DDFB3EC"/>
    <w:rsid w:val="5DEA4FED"/>
    <w:rsid w:val="5DFBFDD8"/>
    <w:rsid w:val="5DFCEFE4"/>
    <w:rsid w:val="5DFF37C0"/>
    <w:rsid w:val="5E01A837"/>
    <w:rsid w:val="5E1C4568"/>
    <w:rsid w:val="5E4A2F3C"/>
    <w:rsid w:val="5E5C09A7"/>
    <w:rsid w:val="5E6882FC"/>
    <w:rsid w:val="5E71E744"/>
    <w:rsid w:val="5ED7DC78"/>
    <w:rsid w:val="5EDDBFE0"/>
    <w:rsid w:val="5EEBD09C"/>
    <w:rsid w:val="5F1C88E8"/>
    <w:rsid w:val="5F3AAC6A"/>
    <w:rsid w:val="5F40191B"/>
    <w:rsid w:val="5F65312A"/>
    <w:rsid w:val="5F70EB51"/>
    <w:rsid w:val="5F79CC3C"/>
    <w:rsid w:val="5F889F62"/>
    <w:rsid w:val="5F8BECDC"/>
    <w:rsid w:val="5F8C1980"/>
    <w:rsid w:val="5F9570B4"/>
    <w:rsid w:val="5FB298BA"/>
    <w:rsid w:val="5FB76749"/>
    <w:rsid w:val="5FCF7EC4"/>
    <w:rsid w:val="5FD76BA8"/>
    <w:rsid w:val="5FDADFB0"/>
    <w:rsid w:val="5FE4F6AB"/>
    <w:rsid w:val="6013F28F"/>
    <w:rsid w:val="60181650"/>
    <w:rsid w:val="601D5E6D"/>
    <w:rsid w:val="6021BD3A"/>
    <w:rsid w:val="60312AFE"/>
    <w:rsid w:val="603F1D94"/>
    <w:rsid w:val="60506DAA"/>
    <w:rsid w:val="6058EDB3"/>
    <w:rsid w:val="607053C4"/>
    <w:rsid w:val="6073990F"/>
    <w:rsid w:val="6091A973"/>
    <w:rsid w:val="609F7DAA"/>
    <w:rsid w:val="60A430E4"/>
    <w:rsid w:val="60ACC295"/>
    <w:rsid w:val="60C4C2BD"/>
    <w:rsid w:val="60D2EE0E"/>
    <w:rsid w:val="60F2FD85"/>
    <w:rsid w:val="60F84B99"/>
    <w:rsid w:val="610796E0"/>
    <w:rsid w:val="61443571"/>
    <w:rsid w:val="614C8F69"/>
    <w:rsid w:val="6156DC3D"/>
    <w:rsid w:val="61584B59"/>
    <w:rsid w:val="6182976E"/>
    <w:rsid w:val="61959116"/>
    <w:rsid w:val="61ADD1B9"/>
    <w:rsid w:val="61AEF884"/>
    <w:rsid w:val="61B3C6E7"/>
    <w:rsid w:val="61B9463A"/>
    <w:rsid w:val="61E27D5C"/>
    <w:rsid w:val="61E541E5"/>
    <w:rsid w:val="61F96717"/>
    <w:rsid w:val="6222AF69"/>
    <w:rsid w:val="62366319"/>
    <w:rsid w:val="626DB7B0"/>
    <w:rsid w:val="62AF5703"/>
    <w:rsid w:val="62D56CE1"/>
    <w:rsid w:val="62F6A663"/>
    <w:rsid w:val="6343BBF0"/>
    <w:rsid w:val="6349BBEF"/>
    <w:rsid w:val="634ACE70"/>
    <w:rsid w:val="6352F79A"/>
    <w:rsid w:val="6364B832"/>
    <w:rsid w:val="6379751B"/>
    <w:rsid w:val="6385FFA7"/>
    <w:rsid w:val="638EA009"/>
    <w:rsid w:val="639D5A2D"/>
    <w:rsid w:val="63B5BDBE"/>
    <w:rsid w:val="63B64F63"/>
    <w:rsid w:val="63CE7684"/>
    <w:rsid w:val="63E1E4C6"/>
    <w:rsid w:val="63EC06A7"/>
    <w:rsid w:val="63F381E3"/>
    <w:rsid w:val="6410C96E"/>
    <w:rsid w:val="6417994D"/>
    <w:rsid w:val="64372E11"/>
    <w:rsid w:val="6442C98F"/>
    <w:rsid w:val="644FDD93"/>
    <w:rsid w:val="64639A17"/>
    <w:rsid w:val="648EC431"/>
    <w:rsid w:val="64A69F9F"/>
    <w:rsid w:val="64BDDEF5"/>
    <w:rsid w:val="64C4D612"/>
    <w:rsid w:val="64C6582A"/>
    <w:rsid w:val="64C71109"/>
    <w:rsid w:val="64D67E14"/>
    <w:rsid w:val="64F74ADE"/>
    <w:rsid w:val="65319B3B"/>
    <w:rsid w:val="653268B4"/>
    <w:rsid w:val="6538E9B4"/>
    <w:rsid w:val="653CBA7E"/>
    <w:rsid w:val="65560139"/>
    <w:rsid w:val="65700579"/>
    <w:rsid w:val="65A97DF2"/>
    <w:rsid w:val="65BCFBEA"/>
    <w:rsid w:val="65C08882"/>
    <w:rsid w:val="65C44C78"/>
    <w:rsid w:val="65D4775E"/>
    <w:rsid w:val="65DBB722"/>
    <w:rsid w:val="65F79367"/>
    <w:rsid w:val="66272B98"/>
    <w:rsid w:val="662A5DBF"/>
    <w:rsid w:val="662B48C7"/>
    <w:rsid w:val="662C3B90"/>
    <w:rsid w:val="664E2A08"/>
    <w:rsid w:val="66526D82"/>
    <w:rsid w:val="665705C7"/>
    <w:rsid w:val="6660B4EB"/>
    <w:rsid w:val="668C9215"/>
    <w:rsid w:val="66B8EEAC"/>
    <w:rsid w:val="66BD3618"/>
    <w:rsid w:val="66C2CAED"/>
    <w:rsid w:val="66C89245"/>
    <w:rsid w:val="66D957F8"/>
    <w:rsid w:val="66DD3405"/>
    <w:rsid w:val="66EC3A23"/>
    <w:rsid w:val="66F35D83"/>
    <w:rsid w:val="6701411C"/>
    <w:rsid w:val="670CB614"/>
    <w:rsid w:val="674C3654"/>
    <w:rsid w:val="6761F801"/>
    <w:rsid w:val="677EE168"/>
    <w:rsid w:val="67A33ACB"/>
    <w:rsid w:val="67AF152B"/>
    <w:rsid w:val="67CAFE42"/>
    <w:rsid w:val="6803964F"/>
    <w:rsid w:val="6805ACEE"/>
    <w:rsid w:val="68083D7F"/>
    <w:rsid w:val="680FF72D"/>
    <w:rsid w:val="6814476A"/>
    <w:rsid w:val="681E7F1A"/>
    <w:rsid w:val="682259EE"/>
    <w:rsid w:val="684879F3"/>
    <w:rsid w:val="6874A69E"/>
    <w:rsid w:val="687DA553"/>
    <w:rsid w:val="68D241C3"/>
    <w:rsid w:val="68DD3C05"/>
    <w:rsid w:val="68F24739"/>
    <w:rsid w:val="69200E24"/>
    <w:rsid w:val="695E84E1"/>
    <w:rsid w:val="695ED290"/>
    <w:rsid w:val="6977F1FD"/>
    <w:rsid w:val="697B6681"/>
    <w:rsid w:val="69806EF6"/>
    <w:rsid w:val="698717C0"/>
    <w:rsid w:val="69875432"/>
    <w:rsid w:val="69A2D89E"/>
    <w:rsid w:val="69A5C483"/>
    <w:rsid w:val="69B8EC69"/>
    <w:rsid w:val="69D1FD8B"/>
    <w:rsid w:val="69D9B149"/>
    <w:rsid w:val="69E12285"/>
    <w:rsid w:val="69E516B6"/>
    <w:rsid w:val="69EC4030"/>
    <w:rsid w:val="69F26ACA"/>
    <w:rsid w:val="6A14317A"/>
    <w:rsid w:val="6A192470"/>
    <w:rsid w:val="6A21AB98"/>
    <w:rsid w:val="6A32E765"/>
    <w:rsid w:val="6A5C10F5"/>
    <w:rsid w:val="6A6C7DC4"/>
    <w:rsid w:val="6A8252F6"/>
    <w:rsid w:val="6A93A3B3"/>
    <w:rsid w:val="6A95C7CE"/>
    <w:rsid w:val="6AA6CA11"/>
    <w:rsid w:val="6AB105AD"/>
    <w:rsid w:val="6AB801D7"/>
    <w:rsid w:val="6AC7EE46"/>
    <w:rsid w:val="6ACCF2AC"/>
    <w:rsid w:val="6ADA8327"/>
    <w:rsid w:val="6AF78AC2"/>
    <w:rsid w:val="6B0C658C"/>
    <w:rsid w:val="6B14EB24"/>
    <w:rsid w:val="6B3726D1"/>
    <w:rsid w:val="6B39446E"/>
    <w:rsid w:val="6BA951C5"/>
    <w:rsid w:val="6BACC4FD"/>
    <w:rsid w:val="6BAD7CA0"/>
    <w:rsid w:val="6BB2608C"/>
    <w:rsid w:val="6BB85D41"/>
    <w:rsid w:val="6BBB5B7C"/>
    <w:rsid w:val="6BD65FA9"/>
    <w:rsid w:val="6BFB0910"/>
    <w:rsid w:val="6BFDDF7A"/>
    <w:rsid w:val="6C279B51"/>
    <w:rsid w:val="6C30C04D"/>
    <w:rsid w:val="6C36B056"/>
    <w:rsid w:val="6C3CE9F1"/>
    <w:rsid w:val="6C40CEB9"/>
    <w:rsid w:val="6C42994D"/>
    <w:rsid w:val="6C5FCD57"/>
    <w:rsid w:val="6C7B8C43"/>
    <w:rsid w:val="6C7D2B73"/>
    <w:rsid w:val="6C7F17DD"/>
    <w:rsid w:val="6C9D886B"/>
    <w:rsid w:val="6C9F3FD7"/>
    <w:rsid w:val="6CA8C529"/>
    <w:rsid w:val="6CD204EE"/>
    <w:rsid w:val="6CDDFD52"/>
    <w:rsid w:val="6CF1E73F"/>
    <w:rsid w:val="6CF1FD3A"/>
    <w:rsid w:val="6CF8892D"/>
    <w:rsid w:val="6D0D41F0"/>
    <w:rsid w:val="6D14F0C8"/>
    <w:rsid w:val="6D205543"/>
    <w:rsid w:val="6D238461"/>
    <w:rsid w:val="6D299D35"/>
    <w:rsid w:val="6D3AF9A0"/>
    <w:rsid w:val="6D5157E5"/>
    <w:rsid w:val="6D687A22"/>
    <w:rsid w:val="6D74770E"/>
    <w:rsid w:val="6D7A6310"/>
    <w:rsid w:val="6D9FDDCC"/>
    <w:rsid w:val="6DA0E9BF"/>
    <w:rsid w:val="6DC2FE9B"/>
    <w:rsid w:val="6DCC2617"/>
    <w:rsid w:val="6DD40294"/>
    <w:rsid w:val="6DE1D687"/>
    <w:rsid w:val="6DE58619"/>
    <w:rsid w:val="6E284270"/>
    <w:rsid w:val="6E2D5260"/>
    <w:rsid w:val="6E4E5C35"/>
    <w:rsid w:val="6E522DB0"/>
    <w:rsid w:val="6E581694"/>
    <w:rsid w:val="6E78A9D4"/>
    <w:rsid w:val="6E806A3D"/>
    <w:rsid w:val="6EA9F24E"/>
    <w:rsid w:val="6EC8ED19"/>
    <w:rsid w:val="6ED1A839"/>
    <w:rsid w:val="6ED70DC9"/>
    <w:rsid w:val="6EE88C6A"/>
    <w:rsid w:val="6EE89163"/>
    <w:rsid w:val="6EEA457A"/>
    <w:rsid w:val="6EF37162"/>
    <w:rsid w:val="6EF47EAB"/>
    <w:rsid w:val="6F0C70F2"/>
    <w:rsid w:val="6F156406"/>
    <w:rsid w:val="6F29F56C"/>
    <w:rsid w:val="6F529415"/>
    <w:rsid w:val="6F6C3A1E"/>
    <w:rsid w:val="6F74C18A"/>
    <w:rsid w:val="6F7760EA"/>
    <w:rsid w:val="6F82345D"/>
    <w:rsid w:val="6FAD8C21"/>
    <w:rsid w:val="6FD57263"/>
    <w:rsid w:val="6FDF7EC7"/>
    <w:rsid w:val="6FE34B51"/>
    <w:rsid w:val="6FF80AE1"/>
    <w:rsid w:val="702AD009"/>
    <w:rsid w:val="70308F13"/>
    <w:rsid w:val="703E8568"/>
    <w:rsid w:val="705BEC93"/>
    <w:rsid w:val="7063231C"/>
    <w:rsid w:val="7075DFDF"/>
    <w:rsid w:val="707A5A0E"/>
    <w:rsid w:val="708B0B9E"/>
    <w:rsid w:val="708F28B9"/>
    <w:rsid w:val="709FA615"/>
    <w:rsid w:val="70A4EACA"/>
    <w:rsid w:val="70A6A39F"/>
    <w:rsid w:val="70A76C20"/>
    <w:rsid w:val="70A899E5"/>
    <w:rsid w:val="70B56AB1"/>
    <w:rsid w:val="70CD92B1"/>
    <w:rsid w:val="7106696C"/>
    <w:rsid w:val="7112D140"/>
    <w:rsid w:val="71186933"/>
    <w:rsid w:val="714A5EAA"/>
    <w:rsid w:val="71615279"/>
    <w:rsid w:val="71666DE3"/>
    <w:rsid w:val="718BDBB8"/>
    <w:rsid w:val="7198BA53"/>
    <w:rsid w:val="719A61C8"/>
    <w:rsid w:val="719FBEE4"/>
    <w:rsid w:val="71BF1957"/>
    <w:rsid w:val="71C626C8"/>
    <w:rsid w:val="71CA8951"/>
    <w:rsid w:val="71D45BEE"/>
    <w:rsid w:val="71DB43CB"/>
    <w:rsid w:val="71E1FED0"/>
    <w:rsid w:val="720E3268"/>
    <w:rsid w:val="721694C3"/>
    <w:rsid w:val="7219FE3F"/>
    <w:rsid w:val="721CAACF"/>
    <w:rsid w:val="722366D6"/>
    <w:rsid w:val="7243C13A"/>
    <w:rsid w:val="7246004D"/>
    <w:rsid w:val="7274A091"/>
    <w:rsid w:val="727DF89E"/>
    <w:rsid w:val="72946229"/>
    <w:rsid w:val="72B2EB38"/>
    <w:rsid w:val="72C40EF1"/>
    <w:rsid w:val="72D4FC9B"/>
    <w:rsid w:val="72E4027C"/>
    <w:rsid w:val="72FCB016"/>
    <w:rsid w:val="72FF4522"/>
    <w:rsid w:val="7311DF44"/>
    <w:rsid w:val="731F6B8D"/>
    <w:rsid w:val="7321F72F"/>
    <w:rsid w:val="7325B0A9"/>
    <w:rsid w:val="7330C37A"/>
    <w:rsid w:val="73357F62"/>
    <w:rsid w:val="735040A8"/>
    <w:rsid w:val="735B1DD8"/>
    <w:rsid w:val="735DFFAA"/>
    <w:rsid w:val="73787D53"/>
    <w:rsid w:val="73B47558"/>
    <w:rsid w:val="73CB774D"/>
    <w:rsid w:val="73D175D4"/>
    <w:rsid w:val="73D1FF6B"/>
    <w:rsid w:val="73D2693C"/>
    <w:rsid w:val="73E317FC"/>
    <w:rsid w:val="73F1D79B"/>
    <w:rsid w:val="73F48910"/>
    <w:rsid w:val="74014C84"/>
    <w:rsid w:val="740F6F85"/>
    <w:rsid w:val="742B6005"/>
    <w:rsid w:val="743B71F1"/>
    <w:rsid w:val="74571D7F"/>
    <w:rsid w:val="746CF843"/>
    <w:rsid w:val="74772D76"/>
    <w:rsid w:val="747CE527"/>
    <w:rsid w:val="74B35E18"/>
    <w:rsid w:val="74BF6BC2"/>
    <w:rsid w:val="74BF8F3C"/>
    <w:rsid w:val="74EDE60C"/>
    <w:rsid w:val="7512094B"/>
    <w:rsid w:val="7517FAA9"/>
    <w:rsid w:val="751B5B91"/>
    <w:rsid w:val="751E615B"/>
    <w:rsid w:val="7520D191"/>
    <w:rsid w:val="752D04D1"/>
    <w:rsid w:val="7530F700"/>
    <w:rsid w:val="753712E8"/>
    <w:rsid w:val="753AFF75"/>
    <w:rsid w:val="753FFFE8"/>
    <w:rsid w:val="75419D83"/>
    <w:rsid w:val="75604E46"/>
    <w:rsid w:val="75BF6406"/>
    <w:rsid w:val="75BF7325"/>
    <w:rsid w:val="75D88892"/>
    <w:rsid w:val="75E567AE"/>
    <w:rsid w:val="7633554D"/>
    <w:rsid w:val="766ABFCE"/>
    <w:rsid w:val="7678F89E"/>
    <w:rsid w:val="76A34EA6"/>
    <w:rsid w:val="76B459CB"/>
    <w:rsid w:val="76BC5E66"/>
    <w:rsid w:val="76C391D0"/>
    <w:rsid w:val="76DEB9C0"/>
    <w:rsid w:val="76DF2B9B"/>
    <w:rsid w:val="76E13B2E"/>
    <w:rsid w:val="76FEA06D"/>
    <w:rsid w:val="77244342"/>
    <w:rsid w:val="7738B0E4"/>
    <w:rsid w:val="777904D5"/>
    <w:rsid w:val="7787163E"/>
    <w:rsid w:val="7791D7A1"/>
    <w:rsid w:val="779B7F41"/>
    <w:rsid w:val="77A6105A"/>
    <w:rsid w:val="77C16795"/>
    <w:rsid w:val="77CC17C4"/>
    <w:rsid w:val="77DED2D1"/>
    <w:rsid w:val="77E80C76"/>
    <w:rsid w:val="77FE0572"/>
    <w:rsid w:val="781098DC"/>
    <w:rsid w:val="783361D7"/>
    <w:rsid w:val="78472AFD"/>
    <w:rsid w:val="7849BA26"/>
    <w:rsid w:val="78556D31"/>
    <w:rsid w:val="788E68E9"/>
    <w:rsid w:val="7890EF1A"/>
    <w:rsid w:val="78944505"/>
    <w:rsid w:val="78A1791F"/>
    <w:rsid w:val="78BEF823"/>
    <w:rsid w:val="78E42687"/>
    <w:rsid w:val="78F74BD9"/>
    <w:rsid w:val="78FCF0E2"/>
    <w:rsid w:val="7915B2AD"/>
    <w:rsid w:val="7918F687"/>
    <w:rsid w:val="791B177A"/>
    <w:rsid w:val="79264AAD"/>
    <w:rsid w:val="79270473"/>
    <w:rsid w:val="79293DC9"/>
    <w:rsid w:val="7931231C"/>
    <w:rsid w:val="79460F35"/>
    <w:rsid w:val="79512407"/>
    <w:rsid w:val="79589F19"/>
    <w:rsid w:val="796DA233"/>
    <w:rsid w:val="797C9DCC"/>
    <w:rsid w:val="7996038B"/>
    <w:rsid w:val="79C1CC42"/>
    <w:rsid w:val="79C7D8C5"/>
    <w:rsid w:val="79CA52ED"/>
    <w:rsid w:val="7A0A3730"/>
    <w:rsid w:val="7A10708C"/>
    <w:rsid w:val="7A2356EF"/>
    <w:rsid w:val="7A3C94EB"/>
    <w:rsid w:val="7A4F6622"/>
    <w:rsid w:val="7A4F9E07"/>
    <w:rsid w:val="7A57F225"/>
    <w:rsid w:val="7A6BF9B3"/>
    <w:rsid w:val="7A778B21"/>
    <w:rsid w:val="7A858505"/>
    <w:rsid w:val="7A9A71F5"/>
    <w:rsid w:val="7AA43DB0"/>
    <w:rsid w:val="7AA87FB4"/>
    <w:rsid w:val="7AB05F35"/>
    <w:rsid w:val="7AB7426D"/>
    <w:rsid w:val="7ABC0622"/>
    <w:rsid w:val="7AC25BB7"/>
    <w:rsid w:val="7AD4D7A8"/>
    <w:rsid w:val="7AD8EA3C"/>
    <w:rsid w:val="7AF2D23E"/>
    <w:rsid w:val="7AF78600"/>
    <w:rsid w:val="7B2E0F4D"/>
    <w:rsid w:val="7B4DDD6E"/>
    <w:rsid w:val="7B69BA9A"/>
    <w:rsid w:val="7B726836"/>
    <w:rsid w:val="7B84E266"/>
    <w:rsid w:val="7BB27715"/>
    <w:rsid w:val="7BD5025F"/>
    <w:rsid w:val="7BD5A9D8"/>
    <w:rsid w:val="7BDD66E1"/>
    <w:rsid w:val="7BE15398"/>
    <w:rsid w:val="7BE252FB"/>
    <w:rsid w:val="7BE5EFE2"/>
    <w:rsid w:val="7BE6A5AC"/>
    <w:rsid w:val="7BFFBCE6"/>
    <w:rsid w:val="7C109D41"/>
    <w:rsid w:val="7C233034"/>
    <w:rsid w:val="7C25DA4E"/>
    <w:rsid w:val="7C322372"/>
    <w:rsid w:val="7C34D6DD"/>
    <w:rsid w:val="7C7ADEF0"/>
    <w:rsid w:val="7C7F05AC"/>
    <w:rsid w:val="7C96C393"/>
    <w:rsid w:val="7CBC9664"/>
    <w:rsid w:val="7CDA3FB2"/>
    <w:rsid w:val="7CF29280"/>
    <w:rsid w:val="7D00EA31"/>
    <w:rsid w:val="7D03ED27"/>
    <w:rsid w:val="7D19C8FB"/>
    <w:rsid w:val="7D284A6D"/>
    <w:rsid w:val="7D3242FE"/>
    <w:rsid w:val="7D37E596"/>
    <w:rsid w:val="7D3C49DA"/>
    <w:rsid w:val="7D45C640"/>
    <w:rsid w:val="7D5E90BE"/>
    <w:rsid w:val="7D76CCB8"/>
    <w:rsid w:val="7D7C6DDF"/>
    <w:rsid w:val="7D87ADD7"/>
    <w:rsid w:val="7DAB83D4"/>
    <w:rsid w:val="7DB143EC"/>
    <w:rsid w:val="7DBC594B"/>
    <w:rsid w:val="7DBE78E3"/>
    <w:rsid w:val="7DCE3839"/>
    <w:rsid w:val="7DEEF74C"/>
    <w:rsid w:val="7E1ADF03"/>
    <w:rsid w:val="7E4F7BF3"/>
    <w:rsid w:val="7E5F8312"/>
    <w:rsid w:val="7E633294"/>
    <w:rsid w:val="7E653A0F"/>
    <w:rsid w:val="7E6B2F97"/>
    <w:rsid w:val="7E83B3CE"/>
    <w:rsid w:val="7E85E135"/>
    <w:rsid w:val="7E90428D"/>
    <w:rsid w:val="7E932E38"/>
    <w:rsid w:val="7EB3F1B3"/>
    <w:rsid w:val="7ED4F50D"/>
    <w:rsid w:val="7EF0C9ED"/>
    <w:rsid w:val="7F2B273D"/>
    <w:rsid w:val="7F2C43F4"/>
    <w:rsid w:val="7F31D2A5"/>
    <w:rsid w:val="7F46B7DC"/>
    <w:rsid w:val="7F474281"/>
    <w:rsid w:val="7F494B09"/>
    <w:rsid w:val="7F576030"/>
    <w:rsid w:val="7F61BBFD"/>
    <w:rsid w:val="7F6A5922"/>
    <w:rsid w:val="7F71218C"/>
    <w:rsid w:val="7F87870A"/>
    <w:rsid w:val="7F888793"/>
    <w:rsid w:val="7F8FBCC5"/>
    <w:rsid w:val="7FFF6E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9E594B"/>
  <w14:defaultImageDpi w14:val="300"/>
  <w15:docId w15:val="{56095B26-0337-4FFA-A2D8-920E93690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DC1"/>
    <w:rPr>
      <w:rFonts w:ascii="Whitney Book" w:hAnsi="Whitney Book"/>
      <w:sz w:val="24"/>
      <w:szCs w:val="24"/>
    </w:rPr>
  </w:style>
  <w:style w:type="paragraph" w:styleId="Heading1">
    <w:name w:val="heading 1"/>
    <w:basedOn w:val="Normal"/>
    <w:next w:val="Normal"/>
    <w:link w:val="Heading1Char"/>
    <w:uiPriority w:val="9"/>
    <w:qFormat/>
    <w:rsid w:val="001D0826"/>
    <w:pPr>
      <w:keepNext/>
      <w:keepLines/>
      <w:spacing w:before="281" w:after="281" w:line="240" w:lineRule="auto"/>
      <w:outlineLvl w:val="0"/>
    </w:pPr>
    <w:rPr>
      <w:rFonts w:ascii="Whitney" w:eastAsiaTheme="majorEastAsia" w:hAnsi="Whitney" w:cstheme="majorBidi"/>
      <w:b/>
      <w:bCs/>
      <w:color w:val="365F91" w:themeColor="accent1" w:themeShade="BF"/>
      <w:sz w:val="28"/>
      <w:szCs w:val="28"/>
    </w:rPr>
  </w:style>
  <w:style w:type="paragraph" w:styleId="Heading2">
    <w:name w:val="heading 2"/>
    <w:basedOn w:val="Heading1"/>
    <w:next w:val="Normal"/>
    <w:link w:val="Heading2Char"/>
    <w:uiPriority w:val="9"/>
    <w:unhideWhenUsed/>
    <w:qFormat/>
    <w:rsid w:val="001D0826"/>
    <w:pPr>
      <w:outlineLvl w:val="1"/>
    </w:pPr>
    <w:rPr>
      <w:rFonts w:ascii="Whitney Semibold" w:hAnsi="Whitney Semibold"/>
    </w:rPr>
  </w:style>
  <w:style w:type="paragraph" w:styleId="Heading3">
    <w:name w:val="heading 3"/>
    <w:basedOn w:val="Normal"/>
    <w:next w:val="Normal"/>
    <w:link w:val="Heading3Char"/>
    <w:uiPriority w:val="9"/>
    <w:unhideWhenUsed/>
    <w:qFormat/>
    <w:rsid w:val="007C5019"/>
    <w:pPr>
      <w:keepNext/>
      <w:keepLines/>
      <w:spacing w:before="200" w:after="0"/>
      <w:outlineLvl w:val="2"/>
    </w:pPr>
    <w:rPr>
      <w:rFonts w:ascii="Whitney Semibold" w:eastAsiaTheme="majorEastAsia" w:hAnsi="Whitney Semibold"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D0826"/>
    <w:rPr>
      <w:rFonts w:ascii="Whitney" w:eastAsiaTheme="majorEastAsia" w:hAnsi="Whitney"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D0826"/>
    <w:rPr>
      <w:rFonts w:ascii="Whitney Semibold" w:eastAsiaTheme="majorEastAsia" w:hAnsi="Whitney Semibold" w:cstheme="majorBidi"/>
      <w:b/>
      <w:bCs/>
      <w:color w:val="365F91" w:themeColor="accent1" w:themeShade="BF"/>
      <w:sz w:val="28"/>
      <w:szCs w:val="28"/>
    </w:rPr>
  </w:style>
  <w:style w:type="character" w:customStyle="1" w:styleId="Heading3Char">
    <w:name w:val="Heading 3 Char"/>
    <w:basedOn w:val="DefaultParagraphFont"/>
    <w:link w:val="Heading3"/>
    <w:uiPriority w:val="9"/>
    <w:rsid w:val="007C5019"/>
    <w:rPr>
      <w:rFonts w:ascii="Whitney Semibold" w:eastAsiaTheme="majorEastAsia" w:hAnsi="Whitney Semibold"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6"/>
      </w:numPr>
      <w:contextualSpacing/>
    </w:pPr>
  </w:style>
  <w:style w:type="paragraph" w:styleId="ListBullet2">
    <w:name w:val="List Bullet 2"/>
    <w:basedOn w:val="Normal"/>
    <w:uiPriority w:val="99"/>
    <w:unhideWhenUsed/>
    <w:rsid w:val="00326F90"/>
    <w:pPr>
      <w:numPr>
        <w:numId w:val="27"/>
      </w:numPr>
      <w:contextualSpacing/>
    </w:pPr>
  </w:style>
  <w:style w:type="paragraph" w:styleId="ListBullet3">
    <w:name w:val="List Bullet 3"/>
    <w:basedOn w:val="Normal"/>
    <w:uiPriority w:val="99"/>
    <w:unhideWhenUsed/>
    <w:rsid w:val="00326F90"/>
    <w:pPr>
      <w:numPr>
        <w:numId w:val="28"/>
      </w:numPr>
      <w:contextualSpacing/>
    </w:pPr>
  </w:style>
  <w:style w:type="paragraph" w:styleId="ListNumber">
    <w:name w:val="List Number"/>
    <w:basedOn w:val="Normal"/>
    <w:uiPriority w:val="99"/>
    <w:unhideWhenUsed/>
    <w:rsid w:val="00326F90"/>
    <w:pPr>
      <w:numPr>
        <w:numId w:val="30"/>
      </w:numPr>
      <w:contextualSpacing/>
    </w:pPr>
  </w:style>
  <w:style w:type="paragraph" w:styleId="ListNumber2">
    <w:name w:val="List Number 2"/>
    <w:basedOn w:val="Normal"/>
    <w:uiPriority w:val="99"/>
    <w:unhideWhenUsed/>
    <w:rsid w:val="0029639D"/>
    <w:pPr>
      <w:numPr>
        <w:numId w:val="31"/>
      </w:numPr>
      <w:contextualSpacing/>
    </w:pPr>
  </w:style>
  <w:style w:type="paragraph" w:styleId="ListNumber3">
    <w:name w:val="List Number 3"/>
    <w:basedOn w:val="Normal"/>
    <w:uiPriority w:val="99"/>
    <w:unhideWhenUsed/>
    <w:rsid w:val="0029639D"/>
    <w:pPr>
      <w:numPr>
        <w:numId w:val="3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576C5D"/>
    <w:pPr>
      <w:spacing w:line="240" w:lineRule="auto"/>
      <w:jc w:val="center"/>
    </w:pPr>
    <w:rPr>
      <w:i/>
      <w:iCs/>
      <w:color w:val="4F81BD" w:themeColor="accent1"/>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58585A"/>
    <w:rPr>
      <w:i/>
      <w:iCs/>
      <w:color w:val="F79646" w:themeColor="accent6"/>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cronym-highlight">
    <w:name w:val="acronym-highlight"/>
    <w:basedOn w:val="DefaultParagraphFont"/>
    <w:rsid w:val="00767062"/>
  </w:style>
  <w:style w:type="character" w:customStyle="1" w:styleId="normaltextrun">
    <w:name w:val="normaltextrun"/>
    <w:basedOn w:val="DefaultParagraphFont"/>
    <w:rsid w:val="00C15F5B"/>
  </w:style>
  <w:style w:type="character" w:styleId="Hyperlink">
    <w:name w:val="Hyperlink"/>
    <w:basedOn w:val="DefaultParagraphFont"/>
    <w:uiPriority w:val="99"/>
    <w:unhideWhenUsed/>
    <w:rsid w:val="0022301E"/>
    <w:rPr>
      <w:color w:val="0000FF" w:themeColor="hyperlink"/>
      <w:u w:val="single"/>
    </w:rPr>
  </w:style>
  <w:style w:type="paragraph" w:styleId="TOC1">
    <w:name w:val="toc 1"/>
    <w:basedOn w:val="Normal"/>
    <w:next w:val="Normal"/>
    <w:uiPriority w:val="39"/>
    <w:unhideWhenUsed/>
    <w:rsid w:val="65A97DF2"/>
    <w:pPr>
      <w:spacing w:after="100"/>
    </w:pPr>
  </w:style>
  <w:style w:type="paragraph" w:styleId="TOC3">
    <w:name w:val="toc 3"/>
    <w:basedOn w:val="Normal"/>
    <w:next w:val="Normal"/>
    <w:uiPriority w:val="39"/>
    <w:unhideWhenUsed/>
    <w:rsid w:val="65A97DF2"/>
    <w:pPr>
      <w:spacing w:after="100"/>
      <w:ind w:left="440"/>
    </w:pPr>
  </w:style>
  <w:style w:type="paragraph" w:styleId="TOC2">
    <w:name w:val="toc 2"/>
    <w:basedOn w:val="Normal"/>
    <w:next w:val="Normal"/>
    <w:uiPriority w:val="39"/>
    <w:unhideWhenUsed/>
    <w:rsid w:val="65A97DF2"/>
    <w:pPr>
      <w:spacing w:after="100"/>
      <w:ind w:left="22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0713A"/>
    <w:rPr>
      <w:b/>
      <w:bCs/>
    </w:rPr>
  </w:style>
  <w:style w:type="character" w:customStyle="1" w:styleId="CommentSubjectChar">
    <w:name w:val="Comment Subject Char"/>
    <w:basedOn w:val="CommentTextChar"/>
    <w:link w:val="CommentSubject"/>
    <w:uiPriority w:val="99"/>
    <w:semiHidden/>
    <w:rsid w:val="0060713A"/>
    <w:rPr>
      <w:b/>
      <w:bCs/>
      <w:sz w:val="20"/>
      <w:szCs w:val="20"/>
    </w:rPr>
  </w:style>
  <w:style w:type="character" w:styleId="UnresolvedMention">
    <w:name w:val="Unresolved Mention"/>
    <w:basedOn w:val="DefaultParagraphFont"/>
    <w:uiPriority w:val="99"/>
    <w:semiHidden/>
    <w:unhideWhenUsed/>
    <w:rsid w:val="005F5E97"/>
    <w:rPr>
      <w:color w:val="605E5C"/>
      <w:shd w:val="clear" w:color="auto" w:fill="E1DFDD"/>
    </w:rPr>
  </w:style>
  <w:style w:type="character" w:styleId="FollowedHyperlink">
    <w:name w:val="FollowedHyperlink"/>
    <w:basedOn w:val="DefaultParagraphFont"/>
    <w:uiPriority w:val="99"/>
    <w:semiHidden/>
    <w:unhideWhenUsed/>
    <w:rsid w:val="001C12BB"/>
    <w:rPr>
      <w:color w:val="800080" w:themeColor="followedHyperlink"/>
      <w:u w:val="single"/>
    </w:rPr>
  </w:style>
  <w:style w:type="paragraph" w:styleId="Revision">
    <w:name w:val="Revision"/>
    <w:hidden/>
    <w:uiPriority w:val="99"/>
    <w:semiHidden/>
    <w:rsid w:val="001756E8"/>
    <w:pPr>
      <w:spacing w:after="0" w:line="240" w:lineRule="auto"/>
    </w:pPr>
    <w:rPr>
      <w:rFonts w:ascii="Whitney Book" w:hAnsi="Whitney Book"/>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lp.openboxes.com/article/485-perform-cycle-count" TargetMode="External"/><Relationship Id="rId18" Type="http://schemas.openxmlformats.org/officeDocument/2006/relationships/hyperlink" Target="https://help.openboxes.com/article/496-receiving-version-0-9-9-and-later" TargetMode="External"/><Relationship Id="rId26" Type="http://schemas.openxmlformats.org/officeDocument/2006/relationships/image" Target="media/image7.png"/><Relationship Id="rId39" Type="http://schemas.openxmlformats.org/officeDocument/2006/relationships/image" Target="media/image15.png"/><Relationship Id="rId21" Type="http://schemas.openxmlformats.org/officeDocument/2006/relationships/hyperlink" Target="https://help.openboxes.com/article/496-receiving-version-0-9-9-and-later" TargetMode="External"/><Relationship Id="rId34" Type="http://schemas.openxmlformats.org/officeDocument/2006/relationships/image" Target="media/image10.png"/><Relationship Id="rId42" Type="http://schemas.openxmlformats.org/officeDocument/2006/relationships/image" Target="media/image1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help.openboxes.com/article/496-receiving-version-0-9-9-and-lat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help.openboxes.com/article/323-rollback-receipts" TargetMode="External"/><Relationship Id="rId23" Type="http://schemas.openxmlformats.org/officeDocument/2006/relationships/image" Target="media/image4.png"/><Relationship Id="rId28" Type="http://schemas.openxmlformats.org/officeDocument/2006/relationships/hyperlink" Target="https://help.openboxes.com/article/496-receiving-version-0-9-9-and-later" TargetMode="External"/><Relationship Id="rId36" Type="http://schemas.openxmlformats.org/officeDocument/2006/relationships/image" Target="media/image12.png"/><Relationship Id="rId10" Type="http://schemas.openxmlformats.org/officeDocument/2006/relationships/hyperlink" Target="https://help.openboxes.com/article/74-outbound-shipment-page-by-page-pick" TargetMode="External"/><Relationship Id="rId19" Type="http://schemas.openxmlformats.org/officeDocument/2006/relationships/hyperlink" Target="https://help.openboxes.com/article/496-receiving-version-0-9-9-and-later" TargetMode="External"/><Relationship Id="rId31" Type="http://schemas.openxmlformats.org/officeDocument/2006/relationships/hyperlink" Target="https://help.openboxes.com/article/496-receiving-version-0-9-9-and-later"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openboxes@pih.org" TargetMode="External"/><Relationship Id="rId14" Type="http://schemas.openxmlformats.org/officeDocument/2006/relationships/hyperlink" Target="https://help.openboxes.com/article/488-inventory-changes-report" TargetMode="External"/><Relationship Id="rId22" Type="http://schemas.openxmlformats.org/officeDocument/2006/relationships/hyperlink" Target="https://help.openboxes.com/article/496-receiving-version-0-9-9-and-later" TargetMode="External"/><Relationship Id="rId27" Type="http://schemas.openxmlformats.org/officeDocument/2006/relationships/hyperlink" Target="https://help.openboxes.com/article/496-receiving-version-0-9-9-and-later" TargetMode="External"/><Relationship Id="rId30" Type="http://schemas.openxmlformats.org/officeDocument/2006/relationships/hyperlink" Target="https://help.openboxes.com/article/496-receiving-version-0-9-9-and-later" TargetMode="External"/><Relationship Id="rId35" Type="http://schemas.openxmlformats.org/officeDocument/2006/relationships/image" Target="media/image11.png"/><Relationship Id="rId43" Type="http://schemas.openxmlformats.org/officeDocument/2006/relationships/image" Target="media/image19.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help.openboxes.com/article/496-receiving-version-0-9-9-and-later" TargetMode="External"/><Relationship Id="rId25" Type="http://schemas.openxmlformats.org/officeDocument/2006/relationships/image" Target="media/image6.png"/><Relationship Id="rId33" Type="http://schemas.openxmlformats.org/officeDocument/2006/relationships/image" Target="media/image9.png"/><Relationship Id="rId38" Type="http://schemas.openxmlformats.org/officeDocument/2006/relationships/image" Target="media/image14.png"/><Relationship Id="rId46" Type="http://schemas.microsoft.com/office/2020/10/relationships/intelligence" Target="intelligence2.xml"/><Relationship Id="rId20" Type="http://schemas.openxmlformats.org/officeDocument/2006/relationships/hyperlink" Target="https://help.openboxes.com/article/496-receiving-version-0-9-9-and-later" TargetMode="External"/><Relationship Id="rId4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UsedFor xmlns="447f813c-875e-4073-a578-56f58d7faa4d" xsi:nil="true"/>
    <TaxCatchAll xmlns="d70f3c26-fef5-4de6-979d-13cba767f965" xsi:nil="true"/>
    <lcf76f155ced4ddcb4097134ff3c332f xmlns="447f813c-875e-4073-a578-56f58d7faa4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AA5E0B6F5C044CA4035DB55F862AE2" ma:contentTypeVersion="19" ma:contentTypeDescription="Create a new document." ma:contentTypeScope="" ma:versionID="f03b0baa823c0e4813e4b80adc6c831d">
  <xsd:schema xmlns:xsd="http://www.w3.org/2001/XMLSchema" xmlns:xs="http://www.w3.org/2001/XMLSchema" xmlns:p="http://schemas.microsoft.com/office/2006/metadata/properties" xmlns:ns2="447f813c-875e-4073-a578-56f58d7faa4d" xmlns:ns3="d70f3c26-fef5-4de6-979d-13cba767f965" targetNamespace="http://schemas.microsoft.com/office/2006/metadata/properties" ma:root="true" ma:fieldsID="1413f7709d063d61152b9528f722c1c7" ns2:_="" ns3:_="">
    <xsd:import namespace="447f813c-875e-4073-a578-56f58d7faa4d"/>
    <xsd:import namespace="d70f3c26-fef5-4de6-979d-13cba767f9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UsedF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7f813c-875e-4073-a578-56f58d7fa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bd3c62f-433e-4d1b-92df-86d079e0d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UsedFor" ma:index="26" nillable="true" ma:displayName="Used For" ma:format="Dropdown" ma:internalName="UsedFo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0f3c26-fef5-4de6-979d-13cba767f96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2bb8f-b342-4906-aa7e-8f635c51664c}" ma:internalName="TaxCatchAll" ma:showField="CatchAllData" ma:web="d70f3c26-fef5-4de6-979d-13cba767f9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EBA4EB-AD21-43E9-A14E-7FDACB3E2912}">
  <ds:schemaRefs>
    <ds:schemaRef ds:uri="http://schemas.openxmlformats.org/officeDocument/2006/bibliography"/>
  </ds:schemaRefs>
</ds:datastoreItem>
</file>

<file path=customXml/itemProps2.xml><?xml version="1.0" encoding="utf-8"?>
<ds:datastoreItem xmlns:ds="http://schemas.openxmlformats.org/officeDocument/2006/customXml" ds:itemID="{DBF166BC-2699-4955-8AB6-4A055FA5E531}">
  <ds:schemaRefs>
    <ds:schemaRef ds:uri="http://schemas.microsoft.com/office/2006/metadata/properties"/>
    <ds:schemaRef ds:uri="http://schemas.microsoft.com/office/infopath/2007/PartnerControls"/>
    <ds:schemaRef ds:uri="447f813c-875e-4073-a578-56f58d7faa4d"/>
    <ds:schemaRef ds:uri="d70f3c26-fef5-4de6-979d-13cba767f965"/>
  </ds:schemaRefs>
</ds:datastoreItem>
</file>

<file path=customXml/itemProps3.xml><?xml version="1.0" encoding="utf-8"?>
<ds:datastoreItem xmlns:ds="http://schemas.openxmlformats.org/officeDocument/2006/customXml" ds:itemID="{81AFE395-8F24-4B9F-9838-835F0C4C5E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7f813c-875e-4073-a578-56f58d7faa4d"/>
    <ds:schemaRef ds:uri="d70f3c26-fef5-4de6-979d-13cba767f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E735BC-4460-4ED0-B733-9E1A87A2A5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2076</Words>
  <Characters>11835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nmaharjan@pih.org</dc:creator>
  <cp:keywords/>
  <dc:description>generated by python-docx</dc:description>
  <cp:lastModifiedBy>Neha Maharjan</cp:lastModifiedBy>
  <cp:revision>2</cp:revision>
  <dcterms:created xsi:type="dcterms:W3CDTF">2026-10-23T19:23:00Z</dcterms:created>
  <dcterms:modified xsi:type="dcterms:W3CDTF">2026-10-23T19:23:00Z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0x010100B4AA5E0B6F5C044CA4035DB55F862AE2</vt:lpwstr>
  </property>
  <property fmtid="{D5CDD505-2E9C-101B-9397-08002B2CF9AE}" pid="3" name="MediaServiceImageTags">
    <vt:lpwstr/>
  </property>
  <property fmtid="{D5CDD505-2E9C-101B-9397-08002B2CF9AE}" pid="4" name="GrammarlyDocumentId">
    <vt:lpwstr>e25bcee5-608f-41af-97d3-869726d71b4c</vt:lpwstr>
  </property>
</Properties>
</file>