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9C4D4" w14:textId="77777777" w:rsidR="009477D3" w:rsidRDefault="009477D3" w:rsidP="00712796">
      <w:pPr>
        <w:rPr>
          <w:rStyle w:val="jlqj4b"/>
          <w:lang w:val="en"/>
        </w:rPr>
      </w:pPr>
    </w:p>
    <w:p w14:paraId="7F48ECCB" w14:textId="04AB6C74" w:rsidR="009477D3" w:rsidRPr="009477D3" w:rsidRDefault="009477D3" w:rsidP="009477D3">
      <w:pPr>
        <w:shd w:val="clear" w:color="auto" w:fill="FFFFFF"/>
        <w:spacing w:before="384" w:after="154" w:line="240" w:lineRule="auto"/>
        <w:outlineLvl w:val="1"/>
        <w:rPr>
          <w:rFonts w:ascii="Roboto" w:eastAsia="Times New Roman" w:hAnsi="Roboto" w:cs="Times New Roman"/>
          <w:spacing w:val="-2"/>
          <w:sz w:val="37"/>
          <w:szCs w:val="37"/>
        </w:rPr>
      </w:pPr>
      <w:r w:rsidRPr="009477D3">
        <w:rPr>
          <w:rFonts w:ascii="Roboto" w:eastAsia="Times New Roman" w:hAnsi="Roboto" w:cs="Times New Roman"/>
          <w:spacing w:val="-2"/>
          <w:sz w:val="37"/>
          <w:szCs w:val="37"/>
        </w:rPr>
        <w:t>Using a transactional email service</w:t>
      </w:r>
      <w:r w:rsidR="006A1849">
        <w:rPr>
          <w:rFonts w:ascii="Roboto" w:eastAsia="Times New Roman" w:hAnsi="Roboto" w:cs="Times New Roman"/>
          <w:spacing w:val="-2"/>
          <w:sz w:val="37"/>
          <w:szCs w:val="37"/>
        </w:rPr>
        <w:t xml:space="preserve"> (gmail)</w:t>
      </w:r>
      <w:bookmarkStart w:id="0" w:name="_GoBack"/>
      <w:bookmarkEnd w:id="0"/>
    </w:p>
    <w:p w14:paraId="3865BFB7" w14:textId="309DD5A4" w:rsidR="00712796" w:rsidRDefault="00712796" w:rsidP="00712796">
      <w:r>
        <w:rPr>
          <w:rStyle w:val="jlqj4b"/>
          <w:lang w:val="en"/>
        </w:rPr>
        <w:t>The configuration was made to be able to send emails using an email account with a Gmail domain For this, the following adjustments were made. 1. The Openboxes documentation specifies that it can be done with the following configuration,</w:t>
      </w:r>
      <w:r>
        <w:t xml:space="preserve"> </w:t>
      </w:r>
    </w:p>
    <w:p w14:paraId="1DF0C41F" w14:textId="22EB4FEB" w:rsidR="00712796" w:rsidRPr="00712796" w:rsidRDefault="00712796" w:rsidP="00712796">
      <w:hyperlink r:id="rId7">
        <w:r w:rsidRPr="00712796">
          <w:rPr>
            <w:rStyle w:val="Hipervnculo"/>
          </w:rPr>
          <w:t>https://docs.openboxes.com/en/develo</w:t>
        </w:r>
        <w:r w:rsidRPr="00712796">
          <w:rPr>
            <w:rStyle w:val="Hipervnculo"/>
          </w:rPr>
          <w:t>p</w:t>
        </w:r>
        <w:r w:rsidRPr="00712796">
          <w:rPr>
            <w:rStyle w:val="Hipervnculo"/>
          </w:rPr>
          <w:t>/configu</w:t>
        </w:r>
        <w:r w:rsidRPr="00712796">
          <w:rPr>
            <w:rStyle w:val="Hipervnculo"/>
          </w:rPr>
          <w:t>r</w:t>
        </w:r>
        <w:r w:rsidRPr="00712796">
          <w:rPr>
            <w:rStyle w:val="Hipervnculo"/>
          </w:rPr>
          <w:t>ation/email/</w:t>
        </w:r>
      </w:hyperlink>
    </w:p>
    <w:p w14:paraId="38A08CBD" w14:textId="77777777" w:rsidR="00712796" w:rsidRPr="00712796" w:rsidRDefault="00712796" w:rsidP="00712796">
      <w:pPr>
        <w:jc w:val="center"/>
      </w:pPr>
    </w:p>
    <w:p w14:paraId="02440056" w14:textId="77777777" w:rsidR="00712796" w:rsidRDefault="00712796" w:rsidP="00712796">
      <w:pPr>
        <w:jc w:val="center"/>
      </w:pPr>
      <w:r>
        <w:rPr>
          <w:noProof/>
        </w:rPr>
        <w:drawing>
          <wp:inline distT="0" distB="0" distL="0" distR="0" wp14:anchorId="39CB2051" wp14:editId="40A384FD">
            <wp:extent cx="4572000" cy="1409700"/>
            <wp:effectExtent l="0" t="0" r="0" b="0"/>
            <wp:docPr id="228077777" name="Imagen 22807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AA34B" w14:textId="51E52ECB" w:rsidR="00712796" w:rsidRPr="00712796" w:rsidRDefault="00712796" w:rsidP="00712796">
      <w:r>
        <w:rPr>
          <w:rStyle w:val="jlqj4b"/>
          <w:lang w:val="en"/>
        </w:rPr>
        <w:t>But following this documentation, the problem is presented that the grails.mail.props attribute is not read as an attribute array but as a complete string, which is why the property was changed as follows</w:t>
      </w:r>
    </w:p>
    <w:p w14:paraId="222756FF" w14:textId="77777777" w:rsidR="00712796" w:rsidRDefault="00712796" w:rsidP="00712796">
      <w:pPr>
        <w:jc w:val="center"/>
      </w:pPr>
      <w:r>
        <w:rPr>
          <w:noProof/>
        </w:rPr>
        <w:drawing>
          <wp:inline distT="0" distB="0" distL="0" distR="0" wp14:anchorId="5C31B546" wp14:editId="7A0436B0">
            <wp:extent cx="4572000" cy="1514475"/>
            <wp:effectExtent l="0" t="0" r="0" b="0"/>
            <wp:docPr id="415440092" name="Imagen 415440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12843" w14:textId="74535979" w:rsidR="00712796" w:rsidRPr="00712796" w:rsidRDefault="00712796" w:rsidP="00712796">
      <w:r>
        <w:rPr>
          <w:rStyle w:val="jlqj4b"/>
          <w:lang w:val="en"/>
        </w:rPr>
        <w:t>This implied a change in the class</w:t>
      </w:r>
      <w:r>
        <w:t xml:space="preserve"> </w:t>
      </w:r>
      <w:r w:rsidRPr="00712796">
        <w:rPr>
          <w:i/>
          <w:iCs/>
        </w:rPr>
        <w:t>“</w:t>
      </w:r>
      <w:r w:rsidRPr="00712796">
        <w:rPr>
          <w:rFonts w:ascii="Calibri" w:eastAsia="Calibri" w:hAnsi="Calibri" w:cs="Calibri"/>
          <w:i/>
          <w:iCs/>
        </w:rPr>
        <w:t>grails-app/services/org/pih/warehouse/core/MailService.groovy</w:t>
      </w:r>
      <w:r w:rsidRPr="00712796">
        <w:rPr>
          <w:i/>
          <w:iCs/>
        </w:rPr>
        <w:t>”</w:t>
      </w:r>
    </w:p>
    <w:p w14:paraId="10B271F4" w14:textId="77777777" w:rsidR="00712796" w:rsidRDefault="00712796" w:rsidP="00712796">
      <w:r>
        <w:rPr>
          <w:noProof/>
        </w:rPr>
        <w:drawing>
          <wp:inline distT="0" distB="0" distL="0" distR="0" wp14:anchorId="0EB2EC3C" wp14:editId="011D7BAA">
            <wp:extent cx="6334125" cy="1095276"/>
            <wp:effectExtent l="0" t="0" r="0" b="0"/>
            <wp:docPr id="807452384" name="Imagen 807452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109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94C92" w14:textId="749AC52A" w:rsidR="00712796" w:rsidRDefault="00712796" w:rsidP="00712796">
      <w:r>
        <w:rPr>
          <w:rStyle w:val="jlqj4b"/>
          <w:lang w:val="en"/>
        </w:rPr>
        <w:t>Once this change is made.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There is a problem with the secure socket communication protocol, since the java 7 Zulu version (Required according to the Ubuntu configuration manual), has the TLSv1.2 protocol restricted.</w:t>
      </w:r>
      <w:r>
        <w:t xml:space="preserve"> </w:t>
      </w:r>
      <w:r>
        <w:rPr>
          <w:noProof/>
        </w:rPr>
        <w:drawing>
          <wp:inline distT="0" distB="0" distL="0" distR="0" wp14:anchorId="631DCF45" wp14:editId="09A571D9">
            <wp:extent cx="5943600" cy="371475"/>
            <wp:effectExtent l="0" t="0" r="0" b="0"/>
            <wp:docPr id="78433399" name="Imagen 78433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B681C" w14:textId="77777777" w:rsidR="00712796" w:rsidRDefault="00712796" w:rsidP="00712796"/>
    <w:p w14:paraId="76A5E9BD" w14:textId="6642043C" w:rsidR="00712796" w:rsidRPr="00712796" w:rsidRDefault="00712796" w:rsidP="00712796">
      <w:r>
        <w:rPr>
          <w:rStyle w:val="jlqj4b"/>
          <w:lang w:val="en"/>
        </w:rPr>
        <w:t>This involved making the following change in the code, to explicitly indicate the use of the required version in the class</w:t>
      </w:r>
      <w:r>
        <w:t xml:space="preserve"> </w:t>
      </w:r>
      <w:r w:rsidRPr="00712796">
        <w:rPr>
          <w:i/>
          <w:iCs/>
        </w:rPr>
        <w:t>“</w:t>
      </w:r>
      <w:r w:rsidRPr="00712796">
        <w:rPr>
          <w:rFonts w:ascii="Calibri" w:eastAsia="Calibri" w:hAnsi="Calibri" w:cs="Calibri"/>
          <w:i/>
          <w:iCs/>
        </w:rPr>
        <w:t>grails-app/services/org/pih/warehouse/core/MailService.groovy</w:t>
      </w:r>
      <w:r w:rsidRPr="00712796">
        <w:rPr>
          <w:i/>
          <w:iCs/>
        </w:rPr>
        <w:t>”</w:t>
      </w:r>
    </w:p>
    <w:p w14:paraId="5604E342" w14:textId="77777777" w:rsidR="00712796" w:rsidRDefault="00712796" w:rsidP="00712796">
      <w:r>
        <w:rPr>
          <w:noProof/>
        </w:rPr>
        <w:drawing>
          <wp:inline distT="0" distB="0" distL="0" distR="0" wp14:anchorId="2B0D405D" wp14:editId="366B01E8">
            <wp:extent cx="5957454" cy="1241136"/>
            <wp:effectExtent l="0" t="0" r="0" b="0"/>
            <wp:docPr id="1486455667" name="Imagen 1486455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454" cy="124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F2E86" w14:textId="6A087A6C" w:rsidR="00712796" w:rsidRPr="00712796" w:rsidRDefault="00712796" w:rsidP="00712796">
      <w:r>
        <w:rPr>
          <w:rStyle w:val="jlqj4b"/>
          <w:lang w:val="en"/>
        </w:rPr>
        <w:t>These changes allow the sending of emails through a secure protocol.</w:t>
      </w:r>
    </w:p>
    <w:p w14:paraId="53F89276" w14:textId="77777777" w:rsidR="00712796" w:rsidRPr="00712796" w:rsidRDefault="00712796" w:rsidP="00712796"/>
    <w:p w14:paraId="02179329" w14:textId="30CF8623" w:rsidR="00712796" w:rsidRPr="00712796" w:rsidRDefault="00712796" w:rsidP="00712796">
      <w:r>
        <w:rPr>
          <w:rStyle w:val="jlqj4b"/>
          <w:lang w:val="en"/>
        </w:rPr>
        <w:t>Additionally, in the particular case of Gmail, it is required to configure the account to be used for sending emails and thus allow the connection of less secure applications.</w:t>
      </w:r>
    </w:p>
    <w:p w14:paraId="5D753AA6" w14:textId="77777777" w:rsidR="00712796" w:rsidRDefault="00712796" w:rsidP="00712796">
      <w:r>
        <w:rPr>
          <w:noProof/>
        </w:rPr>
        <w:drawing>
          <wp:inline distT="0" distB="0" distL="0" distR="0" wp14:anchorId="4234FE1E" wp14:editId="0605A0C4">
            <wp:extent cx="5903274" cy="2041548"/>
            <wp:effectExtent l="0" t="0" r="0" b="0"/>
            <wp:docPr id="1105704987" name="Imagen 1105704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274" cy="204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7D955" w14:textId="77777777" w:rsidR="00712796" w:rsidRDefault="00712796" w:rsidP="00712796"/>
    <w:p w14:paraId="4639795B" w14:textId="77777777" w:rsidR="00712796" w:rsidRDefault="00712796" w:rsidP="00712796"/>
    <w:p w14:paraId="25F16C0E" w14:textId="77777777" w:rsidR="00712796" w:rsidRDefault="00712796" w:rsidP="00712796"/>
    <w:p w14:paraId="57C0EDD3" w14:textId="77777777" w:rsidR="00712796" w:rsidRDefault="00712796"/>
    <w:sectPr w:rsidR="00712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FDE34" w14:textId="77777777" w:rsidR="006A1849" w:rsidRDefault="006A1849" w:rsidP="006A1849">
      <w:pPr>
        <w:spacing w:after="0" w:line="240" w:lineRule="auto"/>
      </w:pPr>
      <w:r>
        <w:separator/>
      </w:r>
    </w:p>
  </w:endnote>
  <w:endnote w:type="continuationSeparator" w:id="0">
    <w:p w14:paraId="4C9FC18D" w14:textId="77777777" w:rsidR="006A1849" w:rsidRDefault="006A1849" w:rsidP="006A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C04CE" w14:textId="77777777" w:rsidR="006A1849" w:rsidRDefault="006A1849" w:rsidP="006A1849">
      <w:pPr>
        <w:spacing w:after="0" w:line="240" w:lineRule="auto"/>
      </w:pPr>
      <w:r>
        <w:separator/>
      </w:r>
    </w:p>
  </w:footnote>
  <w:footnote w:type="continuationSeparator" w:id="0">
    <w:p w14:paraId="4FF40837" w14:textId="77777777" w:rsidR="006A1849" w:rsidRDefault="006A1849" w:rsidP="006A1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F73CC"/>
    <w:multiLevelType w:val="hybridMultilevel"/>
    <w:tmpl w:val="46B62A50"/>
    <w:lvl w:ilvl="0" w:tplc="A0EE7872">
      <w:start w:val="1"/>
      <w:numFmt w:val="decimal"/>
      <w:lvlText w:val="%1."/>
      <w:lvlJc w:val="left"/>
      <w:pPr>
        <w:ind w:left="720" w:hanging="360"/>
      </w:pPr>
    </w:lvl>
    <w:lvl w:ilvl="1" w:tplc="0B0C0740">
      <w:start w:val="1"/>
      <w:numFmt w:val="lowerLetter"/>
      <w:lvlText w:val="%2."/>
      <w:lvlJc w:val="left"/>
      <w:pPr>
        <w:ind w:left="1440" w:hanging="360"/>
      </w:pPr>
    </w:lvl>
    <w:lvl w:ilvl="2" w:tplc="710070CE">
      <w:start w:val="1"/>
      <w:numFmt w:val="lowerRoman"/>
      <w:lvlText w:val="%3."/>
      <w:lvlJc w:val="right"/>
      <w:pPr>
        <w:ind w:left="2160" w:hanging="180"/>
      </w:pPr>
    </w:lvl>
    <w:lvl w:ilvl="3" w:tplc="2092EF0E">
      <w:start w:val="1"/>
      <w:numFmt w:val="decimal"/>
      <w:lvlText w:val="%4."/>
      <w:lvlJc w:val="left"/>
      <w:pPr>
        <w:ind w:left="2880" w:hanging="360"/>
      </w:pPr>
    </w:lvl>
    <w:lvl w:ilvl="4" w:tplc="71460472">
      <w:start w:val="1"/>
      <w:numFmt w:val="lowerLetter"/>
      <w:lvlText w:val="%5."/>
      <w:lvlJc w:val="left"/>
      <w:pPr>
        <w:ind w:left="3600" w:hanging="360"/>
      </w:pPr>
    </w:lvl>
    <w:lvl w:ilvl="5" w:tplc="E2CE8E30">
      <w:start w:val="1"/>
      <w:numFmt w:val="lowerRoman"/>
      <w:lvlText w:val="%6."/>
      <w:lvlJc w:val="right"/>
      <w:pPr>
        <w:ind w:left="4320" w:hanging="180"/>
      </w:pPr>
    </w:lvl>
    <w:lvl w:ilvl="6" w:tplc="5F4C3CD4">
      <w:start w:val="1"/>
      <w:numFmt w:val="decimal"/>
      <w:lvlText w:val="%7."/>
      <w:lvlJc w:val="left"/>
      <w:pPr>
        <w:ind w:left="5040" w:hanging="360"/>
      </w:pPr>
    </w:lvl>
    <w:lvl w:ilvl="7" w:tplc="14AC614C">
      <w:start w:val="1"/>
      <w:numFmt w:val="lowerLetter"/>
      <w:lvlText w:val="%8."/>
      <w:lvlJc w:val="left"/>
      <w:pPr>
        <w:ind w:left="5760" w:hanging="360"/>
      </w:pPr>
    </w:lvl>
    <w:lvl w:ilvl="8" w:tplc="30940B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96"/>
    <w:rsid w:val="006A1849"/>
    <w:rsid w:val="00712796"/>
    <w:rsid w:val="0094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2A90A"/>
  <w15:chartTrackingRefBased/>
  <w15:docId w15:val="{478BDCC6-EFEF-402B-A90F-AA1F800F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96"/>
  </w:style>
  <w:style w:type="paragraph" w:styleId="Ttulo2">
    <w:name w:val="heading 2"/>
    <w:basedOn w:val="Normal"/>
    <w:link w:val="Ttulo2Car"/>
    <w:uiPriority w:val="9"/>
    <w:qFormat/>
    <w:rsid w:val="00947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2796"/>
    <w:rPr>
      <w:color w:val="0563C1" w:themeColor="hyperlink"/>
      <w:u w:val="single"/>
    </w:rPr>
  </w:style>
  <w:style w:type="character" w:customStyle="1" w:styleId="jlqj4b">
    <w:name w:val="jlqj4b"/>
    <w:basedOn w:val="Fuentedeprrafopredeter"/>
    <w:rsid w:val="00712796"/>
  </w:style>
  <w:style w:type="character" w:customStyle="1" w:styleId="viiyi">
    <w:name w:val="viiyi"/>
    <w:basedOn w:val="Fuentedeprrafopredeter"/>
    <w:rsid w:val="00712796"/>
  </w:style>
  <w:style w:type="character" w:styleId="Hipervnculovisitado">
    <w:name w:val="FollowedHyperlink"/>
    <w:basedOn w:val="Fuentedeprrafopredeter"/>
    <w:uiPriority w:val="99"/>
    <w:semiHidden/>
    <w:unhideWhenUsed/>
    <w:rsid w:val="009477D3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477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docs.openboxes.com/en/develop/configuration/email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Elías Millán León</dc:creator>
  <cp:keywords/>
  <dc:description/>
  <cp:lastModifiedBy>Víctor Elías Millán León</cp:lastModifiedBy>
  <cp:revision>1</cp:revision>
  <dcterms:created xsi:type="dcterms:W3CDTF">2021-09-14T22:03:00Z</dcterms:created>
  <dcterms:modified xsi:type="dcterms:W3CDTF">2021-09-15T14:33:00Z</dcterms:modified>
</cp:coreProperties>
</file>